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5F98" w:rsidRDefault="00917B80">
      <w:pPr>
        <w:rPr>
          <w:rFonts w:ascii="Calibri" w:eastAsia="標楷體" w:hAnsi="Calibri"/>
        </w:rPr>
      </w:pPr>
      <w:r>
        <w:rPr>
          <w:noProof/>
        </w:rPr>
        <w:drawing>
          <wp:inline distT="0" distB="0" distL="0" distR="0" wp14:anchorId="097910BE" wp14:editId="1526F15E">
            <wp:extent cx="5274310" cy="5761990"/>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761990"/>
                    </a:xfrm>
                    <a:prstGeom prst="rect">
                      <a:avLst/>
                    </a:prstGeom>
                  </pic:spPr>
                </pic:pic>
              </a:graphicData>
            </a:graphic>
          </wp:inline>
        </w:drawing>
      </w:r>
    </w:p>
    <w:p w:rsidR="00F96AC8" w:rsidRDefault="00F96AC8">
      <w:pPr>
        <w:widowControl/>
        <w:rPr>
          <w:rFonts w:ascii="Calibri" w:eastAsia="標楷體" w:hAnsi="Calibri"/>
        </w:rPr>
      </w:pPr>
      <w:r>
        <w:rPr>
          <w:rFonts w:ascii="Calibri" w:eastAsia="標楷體" w:hAnsi="Calibri"/>
        </w:rPr>
        <w:br w:type="page"/>
      </w:r>
    </w:p>
    <w:p w:rsidR="00917B80" w:rsidRDefault="00917B80" w:rsidP="00453485">
      <w:pPr>
        <w:pStyle w:val="a4"/>
        <w:numPr>
          <w:ilvl w:val="0"/>
          <w:numId w:val="1"/>
        </w:numPr>
        <w:ind w:leftChars="0"/>
        <w:rPr>
          <w:rFonts w:ascii="Calibri" w:eastAsia="標楷體" w:hAnsi="Calibri"/>
        </w:rPr>
      </w:pPr>
      <w:r w:rsidRPr="00453485">
        <w:rPr>
          <w:rFonts w:ascii="Calibri" w:eastAsia="標楷體" w:hAnsi="Calibri"/>
        </w:rPr>
        <w:lastRenderedPageBreak/>
        <w:t>U</w:t>
      </w:r>
      <w:r w:rsidRPr="00453485">
        <w:rPr>
          <w:rFonts w:ascii="Calibri" w:eastAsia="標楷體" w:hAnsi="Calibri" w:hint="eastAsia"/>
        </w:rPr>
        <w:t xml:space="preserve">sing </w:t>
      </w:r>
      <m:oMath>
        <m:r>
          <m:rPr>
            <m:sty m:val="p"/>
          </m:rPr>
          <w:rPr>
            <w:rFonts w:ascii="Cambria Math" w:eastAsia="標楷體" w:hAnsi="Cambria Math"/>
          </w:rPr>
          <m:t>Newmark-β</m:t>
        </m:r>
      </m:oMath>
      <w:r w:rsidRPr="00453485">
        <w:rPr>
          <w:rFonts w:ascii="Calibri" w:eastAsia="標楷體" w:hAnsi="Calibri" w:hint="eastAsia"/>
        </w:rPr>
        <w:t xml:space="preserve"> and ETABS to calculate </w:t>
      </w:r>
      <w:r w:rsidRPr="00453485">
        <w:rPr>
          <w:rFonts w:ascii="Calibri" w:eastAsia="標楷體" w:hAnsi="Calibri"/>
        </w:rPr>
        <w:t>absolute and relative energy.</w:t>
      </w:r>
    </w:p>
    <w:p w:rsidR="0041158C" w:rsidRPr="0041158C" w:rsidRDefault="00453485" w:rsidP="0041158C">
      <w:pPr>
        <w:pStyle w:val="a4"/>
        <w:numPr>
          <w:ilvl w:val="0"/>
          <w:numId w:val="1"/>
        </w:numPr>
        <w:ind w:leftChars="0"/>
        <w:rPr>
          <w:rFonts w:ascii="Calibri" w:eastAsia="標楷體" w:hAnsi="Calibri" w:hint="eastAsia"/>
        </w:rPr>
      </w:pPr>
      <w:r>
        <w:rPr>
          <w:rFonts w:ascii="Calibri" w:eastAsia="標楷體" w:hAnsi="Calibri" w:hint="eastAsia"/>
        </w:rPr>
        <w:t>用</w:t>
      </w:r>
      <w:r>
        <w:rPr>
          <w:rFonts w:ascii="Calibri" w:eastAsia="標楷體" w:hAnsi="Calibri" w:hint="eastAsia"/>
        </w:rPr>
        <w:t xml:space="preserve"> </w:t>
      </w:r>
      <w:r>
        <w:rPr>
          <w:rFonts w:ascii="Calibri" w:eastAsia="標楷體" w:hAnsi="Calibri"/>
        </w:rPr>
        <w:t>matlab detrend</w:t>
      </w:r>
      <w:r w:rsidR="0041158C">
        <w:rPr>
          <w:rFonts w:ascii="Calibri" w:eastAsia="標楷體" w:hAnsi="Calibri"/>
        </w:rPr>
        <w:t xml:space="preserve"> function</w:t>
      </w:r>
      <w:r>
        <w:rPr>
          <w:rFonts w:ascii="Calibri" w:eastAsia="標楷體" w:hAnsi="Calibri"/>
        </w:rPr>
        <w:t xml:space="preserve"> </w:t>
      </w:r>
      <w:r>
        <w:rPr>
          <w:rFonts w:ascii="Calibri" w:eastAsia="標楷體" w:hAnsi="Calibri" w:hint="eastAsia"/>
        </w:rPr>
        <w:t>先做出濾波，避免雜訊干擾。</w:t>
      </w:r>
      <w:r w:rsidR="0041158C">
        <w:rPr>
          <w:rFonts w:ascii="Calibri" w:eastAsia="標楷體" w:hAnsi="Calibri" w:hint="eastAsia"/>
        </w:rPr>
        <w:t>如下面四張圖所示</w:t>
      </w:r>
      <w:r w:rsidR="005963FD">
        <w:rPr>
          <w:rFonts w:ascii="Calibri" w:eastAsia="標楷體" w:hAnsi="Calibri" w:hint="eastAsia"/>
        </w:rPr>
        <w:t xml:space="preserve"> ( </w:t>
      </w:r>
      <w:r w:rsidR="005963FD">
        <w:rPr>
          <w:rFonts w:ascii="Calibri" w:eastAsia="標楷體" w:hAnsi="Calibri" w:hint="eastAsia"/>
        </w:rPr>
        <w:t>以</w:t>
      </w:r>
      <w:r w:rsidR="005963FD">
        <w:rPr>
          <w:rFonts w:ascii="Calibri" w:eastAsia="標楷體" w:hAnsi="Calibri" w:hint="eastAsia"/>
        </w:rPr>
        <w:t xml:space="preserve"> TCU052, T = 0.1 </w:t>
      </w:r>
      <w:r w:rsidR="005963FD">
        <w:rPr>
          <w:rFonts w:ascii="Calibri" w:eastAsia="標楷體" w:hAnsi="Calibri" w:hint="eastAsia"/>
        </w:rPr>
        <w:t>為例</w:t>
      </w:r>
      <w:r w:rsidR="005963FD">
        <w:rPr>
          <w:rFonts w:ascii="Calibri" w:eastAsia="標楷體" w:hAnsi="Calibri" w:hint="eastAsia"/>
        </w:rPr>
        <w:t xml:space="preserve"> )</w:t>
      </w:r>
      <w:r w:rsidR="0041158C">
        <w:rPr>
          <w:rFonts w:ascii="Calibri" w:eastAsia="標楷體" w:hAnsi="Calibri" w:hint="eastAsia"/>
        </w:rPr>
        <w:t>，沒有濾波的為左圖，有做濾波的為右圖，可以發現，若是沒有濾波，最後的時間段</w:t>
      </w:r>
      <w:r w:rsidR="00D73E1C">
        <w:rPr>
          <w:rFonts w:ascii="Calibri" w:eastAsia="標楷體" w:hAnsi="Calibri" w:hint="eastAsia"/>
        </w:rPr>
        <w:t>速度能量的</w:t>
      </w:r>
      <w:r w:rsidR="0041158C">
        <w:rPr>
          <w:rFonts w:ascii="Calibri" w:eastAsia="標楷體" w:hAnsi="Calibri" w:hint="eastAsia"/>
        </w:rPr>
        <w:t>雜訊干擾很大。</w:t>
      </w:r>
    </w:p>
    <w:p w:rsidR="008967DC" w:rsidRDefault="0041158C">
      <w:pPr>
        <w:rPr>
          <w:rFonts w:ascii="Calibri" w:eastAsia="標楷體" w:hAnsi="Calibri"/>
        </w:rPr>
      </w:pPr>
      <w:r w:rsidRPr="0041158C">
        <w:rPr>
          <w:rFonts w:ascii="Calibri" w:eastAsia="標楷體" w:hAnsi="Calibri"/>
          <w:noProof/>
        </w:rPr>
        <w:drawing>
          <wp:inline distT="0" distB="0" distL="0" distR="0" wp14:anchorId="18D2EB85" wp14:editId="6EA201B0">
            <wp:extent cx="2635200" cy="1975222"/>
            <wp:effectExtent l="0" t="0" r="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41158C">
        <w:rPr>
          <w:rFonts w:ascii="Calibri" w:eastAsia="標楷體" w:hAnsi="Calibri" w:hint="eastAsia"/>
          <w:noProof/>
        </w:rPr>
        <w:drawing>
          <wp:inline distT="0" distB="0" distL="0" distR="0" wp14:anchorId="5827BBDD" wp14:editId="075F021A">
            <wp:extent cx="2635200" cy="1975222"/>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41158C">
        <w:rPr>
          <w:rFonts w:ascii="Calibri" w:eastAsia="標楷體" w:hAnsi="Calibri"/>
          <w:noProof/>
        </w:rPr>
        <w:drawing>
          <wp:inline distT="0" distB="0" distL="0" distR="0" wp14:anchorId="6AA7E60A" wp14:editId="4630EBBE">
            <wp:extent cx="2635200" cy="1975222"/>
            <wp:effectExtent l="0" t="0" r="0" b="635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41158C">
        <w:rPr>
          <w:rFonts w:ascii="Calibri" w:eastAsia="標楷體" w:hAnsi="Calibri" w:hint="eastAsia"/>
          <w:noProof/>
        </w:rPr>
        <w:drawing>
          <wp:inline distT="0" distB="0" distL="0" distR="0">
            <wp:extent cx="2635200" cy="1975222"/>
            <wp:effectExtent l="0" t="0" r="0" b="635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p>
    <w:p w:rsidR="008967DC" w:rsidRDefault="008967DC">
      <w:pPr>
        <w:widowControl/>
        <w:rPr>
          <w:rFonts w:ascii="Calibri" w:eastAsia="標楷體" w:hAnsi="Calibri"/>
        </w:rPr>
      </w:pPr>
      <w:r>
        <w:rPr>
          <w:rFonts w:ascii="Calibri" w:eastAsia="標楷體" w:hAnsi="Calibri"/>
        </w:rPr>
        <w:br w:type="page"/>
      </w:r>
    </w:p>
    <w:p w:rsidR="00917B80" w:rsidRPr="008967DC" w:rsidRDefault="00F96AC8" w:rsidP="008967DC">
      <w:pPr>
        <w:pStyle w:val="a4"/>
        <w:widowControl/>
        <w:numPr>
          <w:ilvl w:val="0"/>
          <w:numId w:val="4"/>
        </w:numPr>
        <w:ind w:leftChars="0"/>
        <w:rPr>
          <w:rFonts w:ascii="Calibri" w:eastAsia="標楷體" w:hAnsi="Calibri"/>
        </w:rPr>
      </w:pPr>
      <w:r w:rsidRPr="00F96AC8">
        <w:rPr>
          <w:rFonts w:ascii="Calibri" w:eastAsia="標楷體" w:hAnsi="Calibri"/>
        </w:rPr>
        <w:lastRenderedPageBreak/>
        <w:t>"Input energy", "Kinetic energy", "Potential energy", "Modal damping energy"</w:t>
      </w:r>
      <w:r>
        <w:rPr>
          <w:rFonts w:ascii="Calibri" w:eastAsia="標楷體" w:hAnsi="Calibri"/>
        </w:rPr>
        <w:t>.</w:t>
      </w:r>
    </w:p>
    <w:p w:rsidR="008967DC" w:rsidRDefault="00917B80">
      <w:pPr>
        <w:rPr>
          <w:rFonts w:ascii="Calibri" w:eastAsia="標楷體" w:hAnsi="Calibri"/>
        </w:rPr>
      </w:pPr>
      <w:r w:rsidRPr="00917B80">
        <w:rPr>
          <w:rFonts w:ascii="Calibri" w:eastAsia="標楷體" w:hAnsi="Calibri" w:hint="eastAsia"/>
          <w:noProof/>
        </w:rPr>
        <w:drawing>
          <wp:inline distT="0" distB="0" distL="0" distR="0">
            <wp:extent cx="2635200" cy="1975222"/>
            <wp:effectExtent l="0" t="0" r="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917B80">
        <w:rPr>
          <w:rFonts w:ascii="Calibri" w:eastAsia="標楷體" w:hAnsi="Calibri" w:hint="eastAsia"/>
          <w:noProof/>
        </w:rPr>
        <w:drawing>
          <wp:inline distT="0" distB="0" distL="0" distR="0">
            <wp:extent cx="2635200" cy="1975222"/>
            <wp:effectExtent l="0" t="0" r="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557E5F" w:rsidRPr="00557E5F">
        <w:rPr>
          <w:rFonts w:ascii="Calibri" w:eastAsia="標楷體" w:hAnsi="Calibri"/>
          <w:noProof/>
        </w:rPr>
        <w:drawing>
          <wp:inline distT="0" distB="0" distL="0" distR="0">
            <wp:extent cx="2635200" cy="1975222"/>
            <wp:effectExtent l="0" t="0" r="0" b="635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917B80">
        <w:rPr>
          <w:rFonts w:ascii="Calibri" w:eastAsia="標楷體" w:hAnsi="Calibri" w:hint="eastAsia"/>
          <w:noProof/>
        </w:rPr>
        <w:drawing>
          <wp:inline distT="0" distB="0" distL="0" distR="0">
            <wp:extent cx="2635200" cy="1975222"/>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453485" w:rsidRPr="00453485">
        <w:rPr>
          <w:rFonts w:ascii="Calibri" w:eastAsia="標楷體" w:hAnsi="Calibri" w:hint="eastAsia"/>
          <w:noProof/>
        </w:rPr>
        <w:drawing>
          <wp:inline distT="0" distB="0" distL="0" distR="0">
            <wp:extent cx="2635200" cy="1975222"/>
            <wp:effectExtent l="0" t="0" r="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453485" w:rsidRPr="00453485">
        <w:rPr>
          <w:rFonts w:ascii="Calibri" w:eastAsia="標楷體" w:hAnsi="Calibri" w:hint="eastAsia"/>
          <w:noProof/>
        </w:rPr>
        <w:drawing>
          <wp:inline distT="0" distB="0" distL="0" distR="0">
            <wp:extent cx="2635200" cy="1975222"/>
            <wp:effectExtent l="0" t="0" r="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557E5F" w:rsidRPr="00557E5F">
        <w:rPr>
          <w:rFonts w:ascii="Calibri" w:eastAsia="標楷體" w:hAnsi="Calibri"/>
          <w:noProof/>
        </w:rPr>
        <w:drawing>
          <wp:inline distT="0" distB="0" distL="0" distR="0">
            <wp:extent cx="2635200" cy="1975222"/>
            <wp:effectExtent l="0" t="0" r="0" b="635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453485" w:rsidRPr="00453485">
        <w:rPr>
          <w:rFonts w:ascii="Calibri" w:eastAsia="標楷體" w:hAnsi="Calibri" w:hint="eastAsia"/>
          <w:noProof/>
        </w:rPr>
        <w:drawing>
          <wp:inline distT="0" distB="0" distL="0" distR="0">
            <wp:extent cx="2635200" cy="1975222"/>
            <wp:effectExtent l="0" t="0" r="0" b="635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p>
    <w:p w:rsidR="008967DC" w:rsidRDefault="008967DC">
      <w:pPr>
        <w:widowControl/>
        <w:rPr>
          <w:rFonts w:ascii="Calibri" w:eastAsia="標楷體" w:hAnsi="Calibri"/>
        </w:rPr>
      </w:pPr>
      <w:r>
        <w:rPr>
          <w:rFonts w:ascii="Calibri" w:eastAsia="標楷體" w:hAnsi="Calibri"/>
        </w:rPr>
        <w:br w:type="page"/>
      </w:r>
    </w:p>
    <w:p w:rsidR="0028658D" w:rsidRDefault="0028658D">
      <w:pPr>
        <w:rPr>
          <w:rFonts w:ascii="Calibri" w:eastAsia="標楷體" w:hAnsi="Calibri"/>
        </w:rPr>
      </w:pPr>
      <w:r w:rsidRPr="0028658D">
        <w:rPr>
          <w:rFonts w:ascii="Calibri" w:eastAsia="標楷體" w:hAnsi="Calibri" w:hint="eastAsia"/>
          <w:noProof/>
        </w:rPr>
        <w:lastRenderedPageBreak/>
        <w:drawing>
          <wp:inline distT="0" distB="0" distL="0" distR="0">
            <wp:extent cx="2635200" cy="1975222"/>
            <wp:effectExtent l="0" t="0" r="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28658D">
        <w:rPr>
          <w:rFonts w:ascii="Calibri" w:eastAsia="標楷體" w:hAnsi="Calibri" w:hint="eastAsia"/>
          <w:noProof/>
        </w:rPr>
        <w:drawing>
          <wp:inline distT="0" distB="0" distL="0" distR="0">
            <wp:extent cx="2635200" cy="1975222"/>
            <wp:effectExtent l="0" t="0" r="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557E5F" w:rsidRPr="00557E5F">
        <w:rPr>
          <w:rFonts w:ascii="Calibri" w:eastAsia="標楷體" w:hAnsi="Calibri"/>
          <w:noProof/>
        </w:rPr>
        <w:drawing>
          <wp:inline distT="0" distB="0" distL="0" distR="0">
            <wp:extent cx="2635200" cy="1975222"/>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28658D">
        <w:rPr>
          <w:rFonts w:ascii="Calibri" w:eastAsia="標楷體" w:hAnsi="Calibri" w:hint="eastAsia"/>
          <w:noProof/>
        </w:rPr>
        <w:drawing>
          <wp:inline distT="0" distB="0" distL="0" distR="0">
            <wp:extent cx="2635200" cy="1975222"/>
            <wp:effectExtent l="0" t="0" r="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28658D">
        <w:rPr>
          <w:rFonts w:ascii="Calibri" w:eastAsia="標楷體" w:hAnsi="Calibri" w:hint="eastAsia"/>
          <w:noProof/>
        </w:rPr>
        <w:drawing>
          <wp:inline distT="0" distB="0" distL="0" distR="0">
            <wp:extent cx="2635200" cy="1975222"/>
            <wp:effectExtent l="0" t="0" r="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28658D">
        <w:rPr>
          <w:rFonts w:ascii="Calibri" w:eastAsia="標楷體" w:hAnsi="Calibri" w:hint="eastAsia"/>
          <w:noProof/>
        </w:rPr>
        <w:drawing>
          <wp:inline distT="0" distB="0" distL="0" distR="0">
            <wp:extent cx="2635200" cy="1975222"/>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00557E5F" w:rsidRPr="00557E5F">
        <w:rPr>
          <w:rFonts w:ascii="Calibri" w:eastAsia="標楷體" w:hAnsi="Calibri"/>
          <w:noProof/>
        </w:rPr>
        <w:drawing>
          <wp:inline distT="0" distB="0" distL="0" distR="0">
            <wp:extent cx="2635200" cy="1975222"/>
            <wp:effectExtent l="0" t="0" r="0" b="635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28658D">
        <w:rPr>
          <w:rFonts w:ascii="Calibri" w:eastAsia="標楷體" w:hAnsi="Calibri" w:hint="eastAsia"/>
          <w:noProof/>
        </w:rPr>
        <w:drawing>
          <wp:inline distT="0" distB="0" distL="0" distR="0">
            <wp:extent cx="2635200" cy="1975222"/>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p>
    <w:p w:rsidR="00F96AC8" w:rsidRDefault="00F96AC8">
      <w:pPr>
        <w:widowControl/>
        <w:rPr>
          <w:rFonts w:ascii="Calibri" w:eastAsia="標楷體" w:hAnsi="Calibri"/>
        </w:rPr>
      </w:pPr>
      <w:r>
        <w:rPr>
          <w:rFonts w:ascii="Calibri" w:eastAsia="標楷體" w:hAnsi="Calibri"/>
        </w:rPr>
        <w:br w:type="page"/>
      </w:r>
    </w:p>
    <w:p w:rsidR="008F1A35" w:rsidRDefault="00557E5F">
      <w:pPr>
        <w:rPr>
          <w:rFonts w:ascii="Calibri" w:eastAsia="標楷體" w:hAnsi="Calibri"/>
        </w:rPr>
      </w:pPr>
      <w:r w:rsidRPr="00557E5F">
        <w:rPr>
          <w:rFonts w:ascii="Calibri" w:eastAsia="標楷體" w:hAnsi="Calibri" w:hint="eastAsia"/>
          <w:noProof/>
        </w:rPr>
        <w:lastRenderedPageBreak/>
        <w:drawing>
          <wp:inline distT="0" distB="0" distL="0" distR="0">
            <wp:extent cx="2635200" cy="1975222"/>
            <wp:effectExtent l="0" t="0" r="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57E5F">
        <w:rPr>
          <w:rFonts w:ascii="Calibri" w:eastAsia="標楷體" w:hAnsi="Calibri" w:hint="eastAsia"/>
          <w:noProof/>
        </w:rPr>
        <w:drawing>
          <wp:inline distT="0" distB="0" distL="0" distR="0">
            <wp:extent cx="2635200" cy="1975222"/>
            <wp:effectExtent l="0" t="0" r="0"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p>
    <w:p w:rsidR="008F1A35" w:rsidRDefault="008F1A35">
      <w:pPr>
        <w:widowControl/>
        <w:rPr>
          <w:rFonts w:ascii="Calibri" w:eastAsia="標楷體" w:hAnsi="Calibri"/>
        </w:rPr>
      </w:pPr>
      <w:r>
        <w:rPr>
          <w:rFonts w:ascii="Calibri" w:eastAsia="標楷體" w:hAnsi="Calibri"/>
        </w:rPr>
        <w:br w:type="page"/>
      </w:r>
    </w:p>
    <w:p w:rsidR="00B02B03" w:rsidRDefault="00B02B03" w:rsidP="00B02B03">
      <w:pPr>
        <w:pStyle w:val="a4"/>
        <w:widowControl/>
        <w:numPr>
          <w:ilvl w:val="0"/>
          <w:numId w:val="2"/>
        </w:numPr>
        <w:ind w:leftChars="0"/>
        <w:rPr>
          <w:rFonts w:ascii="Calibri" w:eastAsia="標楷體" w:hAnsi="Calibri"/>
        </w:rPr>
      </w:pPr>
      <w:r>
        <w:rPr>
          <w:rFonts w:ascii="Calibri" w:eastAsia="標楷體" w:hAnsi="Calibri"/>
        </w:rPr>
        <w:lastRenderedPageBreak/>
        <w:t>D</w:t>
      </w:r>
      <w:r>
        <w:rPr>
          <w:rFonts w:ascii="Calibri" w:eastAsia="標楷體" w:hAnsi="Calibri" w:hint="eastAsia"/>
        </w:rPr>
        <w:t xml:space="preserve">ifference </w:t>
      </w:r>
      <w:r>
        <w:rPr>
          <w:rFonts w:ascii="Calibri" w:eastAsia="標楷體" w:hAnsi="Calibri"/>
        </w:rPr>
        <w:t xml:space="preserve">between </w:t>
      </w:r>
      <m:oMath>
        <m:r>
          <m:rPr>
            <m:sty m:val="p"/>
          </m:rPr>
          <w:rPr>
            <w:rFonts w:ascii="Cambria Math" w:eastAsia="標楷體" w:hAnsi="Cambria Math"/>
          </w:rPr>
          <m:t>newmark-β and ETABS</m:t>
        </m:r>
      </m:oMath>
    </w:p>
    <w:p w:rsidR="005440EC" w:rsidRPr="005440EC" w:rsidRDefault="005440EC" w:rsidP="005440EC">
      <w:pPr>
        <w:widowControl/>
        <w:rPr>
          <w:rFonts w:ascii="Calibri" w:eastAsia="標楷體" w:hAnsi="Calibri" w:hint="eastAsia"/>
        </w:rPr>
      </w:pPr>
      <w:r w:rsidRPr="005440EC">
        <w:rPr>
          <w:rFonts w:ascii="Calibri" w:eastAsia="標楷體" w:hAnsi="Calibri"/>
          <w:noProof/>
        </w:rPr>
        <w:drawing>
          <wp:inline distT="0" distB="0" distL="0" distR="0">
            <wp:extent cx="2635200" cy="1975222"/>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440EC">
        <w:rPr>
          <w:rFonts w:ascii="Calibri" w:eastAsia="標楷體" w:hAnsi="Calibri"/>
          <w:noProof/>
        </w:rPr>
        <w:drawing>
          <wp:inline distT="0" distB="0" distL="0" distR="0">
            <wp:extent cx="2635200" cy="1975222"/>
            <wp:effectExtent l="0" t="0" r="0" b="635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440EC">
        <w:rPr>
          <w:rFonts w:ascii="Calibri" w:eastAsia="標楷體" w:hAnsi="Calibri"/>
          <w:noProof/>
        </w:rPr>
        <w:drawing>
          <wp:inline distT="0" distB="0" distL="0" distR="0">
            <wp:extent cx="2635200" cy="1975222"/>
            <wp:effectExtent l="0" t="0" r="0" b="635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440EC">
        <w:rPr>
          <w:rFonts w:ascii="Calibri" w:eastAsia="標楷體" w:hAnsi="Calibri"/>
          <w:noProof/>
        </w:rPr>
        <w:drawing>
          <wp:inline distT="0" distB="0" distL="0" distR="0">
            <wp:extent cx="2635200" cy="1975222"/>
            <wp:effectExtent l="0" t="0" r="0" b="635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440EC">
        <w:rPr>
          <w:rFonts w:ascii="Calibri" w:eastAsia="標楷體" w:hAnsi="Calibri"/>
          <w:noProof/>
        </w:rPr>
        <w:drawing>
          <wp:inline distT="0" distB="0" distL="0" distR="0">
            <wp:extent cx="2635200" cy="1975222"/>
            <wp:effectExtent l="0" t="0" r="0" b="635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440EC">
        <w:rPr>
          <w:rFonts w:ascii="Calibri" w:eastAsia="標楷體" w:hAnsi="Calibri"/>
          <w:noProof/>
        </w:rPr>
        <w:drawing>
          <wp:inline distT="0" distB="0" distL="0" distR="0">
            <wp:extent cx="2635200" cy="1975222"/>
            <wp:effectExtent l="0" t="0" r="0" b="635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440EC">
        <w:rPr>
          <w:rFonts w:ascii="Calibri" w:eastAsia="標楷體" w:hAnsi="Calibri"/>
          <w:noProof/>
        </w:rPr>
        <w:drawing>
          <wp:inline distT="0" distB="0" distL="0" distR="0">
            <wp:extent cx="2635200" cy="1975222"/>
            <wp:effectExtent l="0" t="0" r="0" b="635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440EC">
        <w:rPr>
          <w:rFonts w:ascii="Calibri" w:eastAsia="標楷體" w:hAnsi="Calibri"/>
          <w:noProof/>
        </w:rPr>
        <w:drawing>
          <wp:inline distT="0" distB="0" distL="0" distR="0">
            <wp:extent cx="2635200" cy="1975222"/>
            <wp:effectExtent l="0" t="0" r="0" b="635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440EC">
        <w:rPr>
          <w:rFonts w:ascii="Calibri" w:eastAsia="標楷體" w:hAnsi="Calibri"/>
          <w:noProof/>
        </w:rPr>
        <w:lastRenderedPageBreak/>
        <w:drawing>
          <wp:inline distT="0" distB="0" distL="0" distR="0">
            <wp:extent cx="2635200" cy="1975222"/>
            <wp:effectExtent l="0" t="0" r="0" b="635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440EC">
        <w:rPr>
          <w:rFonts w:ascii="Calibri" w:eastAsia="標楷體" w:hAnsi="Calibri"/>
          <w:noProof/>
        </w:rPr>
        <w:drawing>
          <wp:inline distT="0" distB="0" distL="0" distR="0">
            <wp:extent cx="2635200" cy="1975222"/>
            <wp:effectExtent l="0" t="0" r="0" b="635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440EC">
        <w:rPr>
          <w:rFonts w:ascii="Calibri" w:eastAsia="標楷體" w:hAnsi="Calibri"/>
          <w:noProof/>
        </w:rPr>
        <w:drawing>
          <wp:inline distT="0" distB="0" distL="0" distR="0">
            <wp:extent cx="2635200" cy="1975222"/>
            <wp:effectExtent l="0" t="0" r="0" b="635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r w:rsidRPr="005440EC">
        <w:rPr>
          <w:rFonts w:ascii="Calibri" w:eastAsia="標楷體" w:hAnsi="Calibri"/>
          <w:noProof/>
        </w:rPr>
        <w:drawing>
          <wp:inline distT="0" distB="0" distL="0" distR="0">
            <wp:extent cx="2635200" cy="1975222"/>
            <wp:effectExtent l="0" t="0" r="0" b="635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5200" cy="1975222"/>
                    </a:xfrm>
                    <a:prstGeom prst="rect">
                      <a:avLst/>
                    </a:prstGeom>
                    <a:noFill/>
                    <a:ln>
                      <a:noFill/>
                    </a:ln>
                  </pic:spPr>
                </pic:pic>
              </a:graphicData>
            </a:graphic>
          </wp:inline>
        </w:drawing>
      </w:r>
    </w:p>
    <w:p w:rsidR="00F96AC8" w:rsidRDefault="00F96AC8" w:rsidP="00F96AC8">
      <w:pPr>
        <w:pStyle w:val="a4"/>
        <w:widowControl/>
        <w:numPr>
          <w:ilvl w:val="0"/>
          <w:numId w:val="2"/>
        </w:numPr>
        <w:ind w:leftChars="0"/>
        <w:rPr>
          <w:rFonts w:ascii="Calibri" w:eastAsia="標楷體" w:hAnsi="Calibri"/>
        </w:rPr>
      </w:pPr>
      <m:oMath>
        <m:r>
          <m:rPr>
            <m:sty m:val="p"/>
          </m:rPr>
          <w:rPr>
            <w:rFonts w:ascii="Cambria Math" w:eastAsia="標楷體" w:hAnsi="Cambria Math"/>
          </w:rPr>
          <m:t>Newmark-β</m:t>
        </m:r>
      </m:oMath>
      <w:r>
        <w:rPr>
          <w:rFonts w:ascii="Calibri" w:eastAsia="標楷體" w:hAnsi="Calibri" w:hint="eastAsia"/>
        </w:rPr>
        <w:t xml:space="preserve"> and ETABS</w:t>
      </w:r>
      <w:r>
        <w:rPr>
          <w:rFonts w:ascii="Calibri" w:eastAsia="標楷體" w:hAnsi="Calibri"/>
        </w:rPr>
        <w:t xml:space="preserve"> </w:t>
      </w:r>
      <w:r>
        <w:rPr>
          <w:rFonts w:ascii="Calibri" w:eastAsia="標楷體" w:hAnsi="Calibri" w:hint="eastAsia"/>
        </w:rPr>
        <w:t>在</w:t>
      </w:r>
      <w:r>
        <w:rPr>
          <w:rFonts w:ascii="Calibri" w:eastAsia="標楷體" w:hAnsi="Calibri" w:hint="eastAsia"/>
        </w:rPr>
        <w:t xml:space="preserve"> Input Energy </w:t>
      </w:r>
      <w:r>
        <w:rPr>
          <w:rFonts w:ascii="Calibri" w:eastAsia="標楷體" w:hAnsi="Calibri" w:hint="eastAsia"/>
        </w:rPr>
        <w:t>和</w:t>
      </w:r>
      <w:r>
        <w:rPr>
          <w:rFonts w:ascii="Calibri" w:eastAsia="標楷體" w:hAnsi="Calibri" w:hint="eastAsia"/>
        </w:rPr>
        <w:t xml:space="preserve"> </w:t>
      </w:r>
      <w:r>
        <w:rPr>
          <w:rFonts w:ascii="Calibri" w:eastAsia="標楷體" w:hAnsi="Calibri"/>
        </w:rPr>
        <w:t xml:space="preserve">Model Damping Energy </w:t>
      </w:r>
      <w:r>
        <w:rPr>
          <w:rFonts w:ascii="Calibri" w:eastAsia="標楷體" w:hAnsi="Calibri" w:hint="eastAsia"/>
        </w:rPr>
        <w:t>不管是在絕對能量還是相對能量幾乎沒有差異。</w:t>
      </w:r>
    </w:p>
    <w:p w:rsidR="00F96AC8" w:rsidRDefault="00594748" w:rsidP="00F96AC8">
      <w:pPr>
        <w:pStyle w:val="a4"/>
        <w:widowControl/>
        <w:numPr>
          <w:ilvl w:val="0"/>
          <w:numId w:val="2"/>
        </w:numPr>
        <w:ind w:leftChars="0"/>
        <w:rPr>
          <w:rFonts w:ascii="Calibri" w:eastAsia="標楷體" w:hAnsi="Calibri"/>
        </w:rPr>
      </w:pPr>
      <w:r>
        <w:rPr>
          <w:rFonts w:ascii="Calibri" w:eastAsia="標楷體" w:hAnsi="Calibri" w:hint="eastAsia"/>
        </w:rPr>
        <w:t>在</w:t>
      </w:r>
      <w:r>
        <w:rPr>
          <w:rFonts w:ascii="Calibri" w:eastAsia="標楷體" w:hAnsi="Calibri" w:hint="eastAsia"/>
        </w:rPr>
        <w:t xml:space="preserve"> T = 0.1 </w:t>
      </w:r>
      <w:r>
        <w:rPr>
          <w:rFonts w:ascii="Calibri" w:eastAsia="標楷體" w:hAnsi="Calibri" w:hint="eastAsia"/>
        </w:rPr>
        <w:t>時</w:t>
      </w:r>
      <w:r>
        <w:rPr>
          <w:rFonts w:ascii="Calibri" w:eastAsia="標楷體" w:hAnsi="Calibri" w:hint="eastAsia"/>
        </w:rPr>
        <w:t xml:space="preserve"> </w:t>
      </w:r>
      <w:r>
        <w:rPr>
          <w:rFonts w:ascii="Calibri" w:eastAsia="標楷體" w:hAnsi="Calibri"/>
        </w:rPr>
        <w:t>Kinetic energy</w:t>
      </w:r>
      <w:r>
        <w:rPr>
          <w:rFonts w:ascii="Calibri" w:eastAsia="標楷體" w:hAnsi="Calibri" w:hint="eastAsia"/>
        </w:rPr>
        <w:t xml:space="preserve"> </w:t>
      </w:r>
      <w:r>
        <w:rPr>
          <w:rFonts w:ascii="Calibri" w:eastAsia="標楷體" w:hAnsi="Calibri" w:hint="eastAsia"/>
        </w:rPr>
        <w:t>主導了絕對能量的差異。而在相對能量幾乎沒有差別。</w:t>
      </w:r>
    </w:p>
    <w:p w:rsidR="00594748" w:rsidRDefault="00594748" w:rsidP="00F96AC8">
      <w:pPr>
        <w:pStyle w:val="a4"/>
        <w:widowControl/>
        <w:numPr>
          <w:ilvl w:val="0"/>
          <w:numId w:val="2"/>
        </w:numPr>
        <w:ind w:leftChars="0"/>
        <w:rPr>
          <w:rFonts w:ascii="Calibri" w:eastAsia="標楷體" w:hAnsi="Calibri"/>
        </w:rPr>
      </w:pPr>
      <w:r>
        <w:rPr>
          <w:rFonts w:ascii="Calibri" w:eastAsia="標楷體" w:hAnsi="Calibri" w:hint="eastAsia"/>
        </w:rPr>
        <w:t>在</w:t>
      </w:r>
      <w:r>
        <w:rPr>
          <w:rFonts w:ascii="Calibri" w:eastAsia="標楷體" w:hAnsi="Calibri" w:hint="eastAsia"/>
        </w:rPr>
        <w:t xml:space="preserve"> T = 1 </w:t>
      </w:r>
      <w:r>
        <w:rPr>
          <w:rFonts w:ascii="Calibri" w:eastAsia="標楷體" w:hAnsi="Calibri" w:hint="eastAsia"/>
        </w:rPr>
        <w:t>時</w:t>
      </w:r>
      <w:r>
        <w:rPr>
          <w:rFonts w:ascii="Calibri" w:eastAsia="標楷體" w:hAnsi="Calibri" w:hint="eastAsia"/>
        </w:rPr>
        <w:t xml:space="preserve"> </w:t>
      </w:r>
      <w:r w:rsidRPr="00F96AC8">
        <w:rPr>
          <w:rFonts w:ascii="Calibri" w:eastAsia="標楷體" w:hAnsi="Calibri"/>
        </w:rPr>
        <w:t>Potential energy</w:t>
      </w:r>
      <w:r>
        <w:rPr>
          <w:rFonts w:ascii="Calibri" w:eastAsia="標楷體" w:hAnsi="Calibri" w:hint="eastAsia"/>
        </w:rPr>
        <w:t xml:space="preserve"> </w:t>
      </w:r>
      <w:r>
        <w:rPr>
          <w:rFonts w:ascii="Calibri" w:eastAsia="標楷體" w:hAnsi="Calibri" w:hint="eastAsia"/>
        </w:rPr>
        <w:t>和</w:t>
      </w:r>
      <w:r>
        <w:rPr>
          <w:rFonts w:ascii="Calibri" w:eastAsia="標楷體" w:hAnsi="Calibri" w:hint="eastAsia"/>
        </w:rPr>
        <w:t xml:space="preserve"> </w:t>
      </w:r>
      <w:r>
        <w:rPr>
          <w:rFonts w:ascii="Calibri" w:eastAsia="標楷體" w:hAnsi="Calibri"/>
        </w:rPr>
        <w:t>Kinetic energy</w:t>
      </w:r>
      <w:r>
        <w:rPr>
          <w:rFonts w:ascii="Calibri" w:eastAsia="標楷體" w:hAnsi="Calibri" w:hint="eastAsia"/>
        </w:rPr>
        <w:t xml:space="preserve"> </w:t>
      </w:r>
      <w:r>
        <w:rPr>
          <w:rFonts w:ascii="Calibri" w:eastAsia="標楷體" w:hAnsi="Calibri" w:hint="eastAsia"/>
        </w:rPr>
        <w:t>不管在絕對還是相對共同主導了差異。</w:t>
      </w:r>
    </w:p>
    <w:p w:rsidR="00594748" w:rsidRPr="00F96AC8" w:rsidRDefault="00594748" w:rsidP="00F96AC8">
      <w:pPr>
        <w:pStyle w:val="a4"/>
        <w:widowControl/>
        <w:numPr>
          <w:ilvl w:val="0"/>
          <w:numId w:val="2"/>
        </w:numPr>
        <w:ind w:leftChars="0"/>
        <w:rPr>
          <w:rFonts w:ascii="Calibri" w:eastAsia="標楷體" w:hAnsi="Calibri"/>
        </w:rPr>
      </w:pPr>
      <w:r>
        <w:rPr>
          <w:rFonts w:ascii="Calibri" w:eastAsia="標楷體" w:hAnsi="Calibri" w:hint="eastAsia"/>
        </w:rPr>
        <w:t>在</w:t>
      </w:r>
      <w:r>
        <w:rPr>
          <w:rFonts w:ascii="Calibri" w:eastAsia="標楷體" w:hAnsi="Calibri" w:hint="eastAsia"/>
        </w:rPr>
        <w:t xml:space="preserve"> T = 5 </w:t>
      </w:r>
      <w:r>
        <w:rPr>
          <w:rFonts w:ascii="Calibri" w:eastAsia="標楷體" w:hAnsi="Calibri" w:hint="eastAsia"/>
        </w:rPr>
        <w:t>時</w:t>
      </w:r>
      <w:r>
        <w:rPr>
          <w:rFonts w:ascii="Calibri" w:eastAsia="標楷體" w:hAnsi="Calibri" w:hint="eastAsia"/>
        </w:rPr>
        <w:t xml:space="preserve"> </w:t>
      </w:r>
      <w:r>
        <w:rPr>
          <w:rFonts w:ascii="Calibri" w:eastAsia="標楷體" w:hAnsi="Calibri" w:hint="eastAsia"/>
        </w:rPr>
        <w:t>遠域的地震差異較小。</w:t>
      </w:r>
    </w:p>
    <w:p w:rsidR="002D3578" w:rsidRDefault="002D3578">
      <w:pPr>
        <w:widowControl/>
        <w:rPr>
          <w:rFonts w:ascii="Calibri" w:eastAsia="標楷體" w:hAnsi="Calibri"/>
        </w:rPr>
      </w:pPr>
      <w:r>
        <w:rPr>
          <w:rFonts w:ascii="Calibri" w:eastAsia="標楷體" w:hAnsi="Calibri"/>
        </w:rPr>
        <w:br w:type="page"/>
      </w:r>
    </w:p>
    <w:p w:rsidR="008F1A35" w:rsidRDefault="002D3578">
      <w:pPr>
        <w:rPr>
          <w:rFonts w:ascii="Calibri" w:eastAsia="標楷體" w:hAnsi="Calibri"/>
        </w:rPr>
      </w:pPr>
      <w:r>
        <w:rPr>
          <w:noProof/>
        </w:rPr>
        <w:lastRenderedPageBreak/>
        <w:drawing>
          <wp:inline distT="0" distB="0" distL="0" distR="0" wp14:anchorId="37CF7288" wp14:editId="4C8D4494">
            <wp:extent cx="5274310" cy="1413510"/>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13510"/>
                    </a:xfrm>
                    <a:prstGeom prst="rect">
                      <a:avLst/>
                    </a:prstGeom>
                  </pic:spPr>
                </pic:pic>
              </a:graphicData>
            </a:graphic>
          </wp:inline>
        </w:drawing>
      </w:r>
    </w:p>
    <w:p w:rsidR="008967DC" w:rsidRDefault="002D3578" w:rsidP="008967DC">
      <w:pPr>
        <w:ind w:firstLine="480"/>
        <w:rPr>
          <w:rFonts w:ascii="Calibri" w:eastAsia="標楷體" w:hAnsi="Calibri"/>
        </w:rPr>
      </w:pPr>
      <w:r w:rsidRPr="002D3578">
        <w:rPr>
          <w:rFonts w:ascii="Calibri" w:eastAsia="標楷體" w:hAnsi="Calibri" w:hint="eastAsia"/>
        </w:rPr>
        <w:t>模態應變能法可用來估計加黏彈性阻尼器結構的振態耗損因子或振態阻尼比。然而，在模態應變能法的推演過程中隱含了幾個假設，例如：直接以特徵值的虛部</w:t>
      </w:r>
      <w:r w:rsidR="008967DC">
        <w:rPr>
          <w:rFonts w:ascii="Calibri" w:eastAsia="標楷體" w:hAnsi="Calibri" w:hint="eastAsia"/>
        </w:rPr>
        <w:t>與實部之比值當作振態耗損因子，以及忽略了結構物虛部振形之影響</w:t>
      </w:r>
      <w:r w:rsidRPr="002D3578">
        <w:rPr>
          <w:rFonts w:ascii="Calibri" w:eastAsia="標楷體" w:hAnsi="Calibri" w:hint="eastAsia"/>
        </w:rPr>
        <w:t>。</w:t>
      </w:r>
    </w:p>
    <w:p w:rsidR="008967DC" w:rsidRDefault="008967DC" w:rsidP="008967DC">
      <w:pPr>
        <w:ind w:firstLine="480"/>
        <w:rPr>
          <w:rFonts w:ascii="Calibri" w:eastAsia="標楷體" w:hAnsi="Calibri"/>
        </w:rPr>
      </w:pPr>
      <w:r>
        <w:rPr>
          <w:rFonts w:ascii="Calibri" w:eastAsia="標楷體" w:hAnsi="Calibri" w:hint="eastAsia"/>
        </w:rPr>
        <w:t>因此本文</w:t>
      </w:r>
      <w:r w:rsidR="00D73E1C" w:rsidRPr="002D3578">
        <w:rPr>
          <w:rFonts w:ascii="Calibri" w:eastAsia="標楷體" w:hAnsi="Calibri" w:hint="eastAsia"/>
        </w:rPr>
        <w:t>針對了這兩個假設進行探討，是否因為這兩個假設會讓我們在黏彈性阻尼結構計算會出現很</w:t>
      </w:r>
      <w:r>
        <w:rPr>
          <w:rFonts w:ascii="Calibri" w:eastAsia="標楷體" w:hAnsi="Calibri" w:hint="eastAsia"/>
        </w:rPr>
        <w:t>大影響。因為這些假設很可能導致在添加很大的阻尼時，出現過度預估加</w:t>
      </w:r>
      <w:r w:rsidR="00D73E1C" w:rsidRPr="002D3578">
        <w:rPr>
          <w:rFonts w:ascii="Calibri" w:eastAsia="標楷體" w:hAnsi="Calibri" w:hint="eastAsia"/>
        </w:rPr>
        <w:t>黏彈性阻尼氣的結構物的模態阻尼比。</w:t>
      </w:r>
    </w:p>
    <w:p w:rsidR="008967DC" w:rsidRDefault="008967DC" w:rsidP="008967DC">
      <w:pPr>
        <w:ind w:firstLine="480"/>
        <w:rPr>
          <w:rFonts w:ascii="Calibri" w:eastAsia="標楷體" w:hAnsi="Calibri"/>
        </w:rPr>
      </w:pPr>
      <w:r w:rsidRPr="002D3578">
        <w:rPr>
          <w:rFonts w:ascii="Calibri" w:eastAsia="標楷體" w:hAnsi="Calibri" w:hint="eastAsia"/>
        </w:rPr>
        <w:t>首先介紹</w:t>
      </w:r>
      <w:r w:rsidRPr="002D3578">
        <w:rPr>
          <w:rFonts w:ascii="Calibri" w:eastAsia="標楷體" w:hAnsi="Calibri" w:hint="eastAsia"/>
        </w:rPr>
        <w:t xml:space="preserve"> MSE1</w:t>
      </w:r>
      <w:r w:rsidRPr="002D3578">
        <w:rPr>
          <w:rFonts w:ascii="Calibri" w:eastAsia="標楷體" w:hAnsi="Calibri" w:hint="eastAsia"/>
        </w:rPr>
        <w:t>，也就是模態應變能法，將其轉成實部與虛部來應用，接著</w:t>
      </w:r>
      <w:r w:rsidRPr="002D3578">
        <w:rPr>
          <w:rFonts w:ascii="Calibri" w:eastAsia="標楷體" w:hAnsi="Calibri" w:hint="eastAsia"/>
        </w:rPr>
        <w:t xml:space="preserve">MSE2 </w:t>
      </w:r>
      <w:r w:rsidRPr="002D3578">
        <w:rPr>
          <w:rFonts w:ascii="Calibri" w:eastAsia="標楷體" w:hAnsi="Calibri" w:hint="eastAsia"/>
        </w:rPr>
        <w:t>針對特徵值進行近一部推導，與</w:t>
      </w:r>
      <w:r w:rsidRPr="002D3578">
        <w:rPr>
          <w:rFonts w:ascii="Calibri" w:eastAsia="標楷體" w:hAnsi="Calibri" w:hint="eastAsia"/>
        </w:rPr>
        <w:t xml:space="preserve"> alpha </w:t>
      </w:r>
      <w:r w:rsidRPr="002D3578">
        <w:rPr>
          <w:rFonts w:ascii="Calibri" w:eastAsia="標楷體" w:hAnsi="Calibri" w:hint="eastAsia"/>
        </w:rPr>
        <w:t>及</w:t>
      </w:r>
      <w:r w:rsidRPr="002D3578">
        <w:rPr>
          <w:rFonts w:ascii="Calibri" w:eastAsia="標楷體" w:hAnsi="Calibri" w:hint="eastAsia"/>
        </w:rPr>
        <w:t xml:space="preserve"> beta </w:t>
      </w:r>
      <w:r w:rsidRPr="002D3578">
        <w:rPr>
          <w:rFonts w:ascii="Calibri" w:eastAsia="標楷體" w:hAnsi="Calibri" w:hint="eastAsia"/>
        </w:rPr>
        <w:t>有關，這兩個參數可以阻尼比與無阻尼頻率來表示，從</w:t>
      </w:r>
      <w:r w:rsidRPr="002D3578">
        <w:rPr>
          <w:rFonts w:ascii="Calibri" w:eastAsia="標楷體" w:hAnsi="Calibri" w:hint="eastAsia"/>
        </w:rPr>
        <w:t xml:space="preserve"> MSE1 </w:t>
      </w:r>
      <w:r w:rsidRPr="002D3578">
        <w:rPr>
          <w:rFonts w:ascii="Calibri" w:eastAsia="標楷體" w:hAnsi="Calibri" w:hint="eastAsia"/>
        </w:rPr>
        <w:t>與</w:t>
      </w:r>
      <w:r w:rsidRPr="002D3578">
        <w:rPr>
          <w:rFonts w:ascii="Calibri" w:eastAsia="標楷體" w:hAnsi="Calibri" w:hint="eastAsia"/>
        </w:rPr>
        <w:t xml:space="preserve"> MSE2 </w:t>
      </w:r>
      <w:r w:rsidRPr="002D3578">
        <w:rPr>
          <w:rFonts w:ascii="Calibri" w:eastAsia="標楷體" w:hAnsi="Calibri" w:hint="eastAsia"/>
        </w:rPr>
        <w:t>相比的圖表中除了發現阻尼比小於</w:t>
      </w:r>
      <w:r w:rsidRPr="002D3578">
        <w:rPr>
          <w:rFonts w:ascii="Calibri" w:eastAsia="標楷體" w:hAnsi="Calibri" w:hint="eastAsia"/>
        </w:rPr>
        <w:t>20%</w:t>
      </w:r>
      <w:r w:rsidRPr="002D3578">
        <w:rPr>
          <w:rFonts w:ascii="Calibri" w:eastAsia="標楷體" w:hAnsi="Calibri" w:hint="eastAsia"/>
        </w:rPr>
        <w:t>差異不大外，勁度比的增加亦會影響</w:t>
      </w:r>
      <w:r w:rsidRPr="002D3578">
        <w:rPr>
          <w:rFonts w:ascii="Calibri" w:eastAsia="標楷體" w:hAnsi="Calibri" w:hint="eastAsia"/>
        </w:rPr>
        <w:t xml:space="preserve"> VE damper </w:t>
      </w:r>
      <w:r w:rsidRPr="002D3578">
        <w:rPr>
          <w:rFonts w:ascii="Calibri" w:eastAsia="標楷體" w:hAnsi="Calibri" w:hint="eastAsia"/>
        </w:rPr>
        <w:t>對於阻尼比的影響。</w:t>
      </w:r>
    </w:p>
    <w:p w:rsidR="008967DC" w:rsidRDefault="008967DC" w:rsidP="008967DC">
      <w:pPr>
        <w:ind w:firstLine="480"/>
        <w:rPr>
          <w:rFonts w:ascii="Calibri" w:eastAsia="標楷體" w:hAnsi="Calibri"/>
        </w:rPr>
      </w:pPr>
      <w:r w:rsidRPr="002D3578">
        <w:rPr>
          <w:rFonts w:ascii="Calibri" w:eastAsia="標楷體" w:hAnsi="Calibri" w:hint="eastAsia"/>
        </w:rPr>
        <w:t>而在多自由度系統中，是一個非比例的阻尼，因此虛部的模態形狀是必須被了解的，因此在推導過程中將完整複數形式代入推導，而虛部模態形狀貢獻是與虛部模態形狀比實部模態形狀有關的，將</w:t>
      </w:r>
      <w:r w:rsidRPr="002D3578">
        <w:rPr>
          <w:rFonts w:ascii="Calibri" w:eastAsia="標楷體" w:hAnsi="Calibri" w:hint="eastAsia"/>
        </w:rPr>
        <w:t xml:space="preserve"> MSE3 </w:t>
      </w:r>
      <w:r w:rsidRPr="002D3578">
        <w:rPr>
          <w:rFonts w:ascii="Calibri" w:eastAsia="標楷體" w:hAnsi="Calibri" w:hint="eastAsia"/>
        </w:rPr>
        <w:t>與</w:t>
      </w:r>
      <w:r w:rsidRPr="002D3578">
        <w:rPr>
          <w:rFonts w:ascii="Calibri" w:eastAsia="標楷體" w:hAnsi="Calibri" w:hint="eastAsia"/>
        </w:rPr>
        <w:t xml:space="preserve"> MSE1 </w:t>
      </w:r>
      <w:r w:rsidRPr="002D3578">
        <w:rPr>
          <w:rFonts w:ascii="Calibri" w:eastAsia="標楷體" w:hAnsi="Calibri" w:hint="eastAsia"/>
        </w:rPr>
        <w:t>比較會發現在阻尼比大於</w:t>
      </w:r>
      <w:r w:rsidRPr="002D3578">
        <w:rPr>
          <w:rFonts w:ascii="Calibri" w:eastAsia="標楷體" w:hAnsi="Calibri" w:hint="eastAsia"/>
        </w:rPr>
        <w:t>20%</w:t>
      </w:r>
      <w:r w:rsidRPr="002D3578">
        <w:rPr>
          <w:rFonts w:ascii="Calibri" w:eastAsia="標楷體" w:hAnsi="Calibri" w:hint="eastAsia"/>
        </w:rPr>
        <w:t>時，第一模態的阻尼比差距變得顯著，</w:t>
      </w:r>
      <w:r w:rsidRPr="002D3578">
        <w:rPr>
          <w:rFonts w:ascii="Calibri" w:eastAsia="標楷體" w:hAnsi="Calibri" w:hint="eastAsia"/>
        </w:rPr>
        <w:t xml:space="preserve">MSE1 </w:t>
      </w:r>
      <w:r w:rsidRPr="002D3578">
        <w:rPr>
          <w:rFonts w:ascii="Calibri" w:eastAsia="標楷體" w:hAnsi="Calibri" w:hint="eastAsia"/>
        </w:rPr>
        <w:t>增加的很快，但模態二中的</w:t>
      </w:r>
      <w:r w:rsidRPr="002D3578">
        <w:rPr>
          <w:rFonts w:ascii="Calibri" w:eastAsia="標楷體" w:hAnsi="Calibri" w:hint="eastAsia"/>
        </w:rPr>
        <w:t xml:space="preserve">inta </w:t>
      </w:r>
      <w:r w:rsidRPr="002D3578">
        <w:rPr>
          <w:rFonts w:ascii="Calibri" w:eastAsia="標楷體" w:hAnsi="Calibri" w:hint="eastAsia"/>
        </w:rPr>
        <w:t>即使最大時，兩者差異也不大，因此與</w:t>
      </w:r>
      <w:r w:rsidRPr="002D3578">
        <w:rPr>
          <w:rFonts w:ascii="Calibri" w:eastAsia="標楷體" w:hAnsi="Calibri" w:hint="eastAsia"/>
        </w:rPr>
        <w:t xml:space="preserve"> MSE1 </w:t>
      </w:r>
      <w:r w:rsidRPr="002D3578">
        <w:rPr>
          <w:rFonts w:ascii="Calibri" w:eastAsia="標楷體" w:hAnsi="Calibri" w:hint="eastAsia"/>
        </w:rPr>
        <w:t>的差別是在於阻尼比與模態形狀的值有關，越大則差異越顯著。而在與複數勁度模型比較時，發現對於黏彈性阻尼系統，阻尼比與耗損因子若很小則位於與絕對加速度，線性黏性阻尼模型與複數勁度模型的預測結果是相近的。</w:t>
      </w:r>
    </w:p>
    <w:p w:rsidR="00D73E1C" w:rsidRPr="00917B80" w:rsidRDefault="00D73E1C" w:rsidP="008967DC">
      <w:pPr>
        <w:ind w:firstLine="480"/>
        <w:rPr>
          <w:rFonts w:ascii="Calibri" w:eastAsia="標楷體" w:hAnsi="Calibri" w:hint="eastAsia"/>
        </w:rPr>
      </w:pPr>
      <w:r w:rsidRPr="002D3578">
        <w:rPr>
          <w:rFonts w:ascii="Calibri" w:eastAsia="標楷體" w:hAnsi="Calibri" w:hint="eastAsia"/>
        </w:rPr>
        <w:t>從</w:t>
      </w:r>
      <w:r w:rsidR="008967DC">
        <w:rPr>
          <w:rFonts w:ascii="Calibri" w:eastAsia="標楷體" w:hAnsi="Calibri" w:hint="eastAsia"/>
        </w:rPr>
        <w:t>本文</w:t>
      </w:r>
      <w:r w:rsidRPr="002D3578">
        <w:rPr>
          <w:rFonts w:ascii="Calibri" w:eastAsia="標楷體" w:hAnsi="Calibri" w:hint="eastAsia"/>
        </w:rPr>
        <w:t>最後了解到在比例或非比例阻尼系統的地震反應與未修正模態應變能法相比在</w:t>
      </w:r>
      <w:bookmarkStart w:id="0" w:name="_GoBack"/>
      <w:bookmarkEnd w:id="0"/>
      <w:r w:rsidRPr="002D3578">
        <w:rPr>
          <w:rFonts w:ascii="Calibri" w:eastAsia="標楷體" w:hAnsi="Calibri" w:hint="eastAsia"/>
        </w:rPr>
        <w:t>阻尼比小於</w:t>
      </w:r>
      <w:r w:rsidRPr="002D3578">
        <w:rPr>
          <w:rFonts w:ascii="Calibri" w:eastAsia="標楷體" w:hAnsi="Calibri" w:hint="eastAsia"/>
        </w:rPr>
        <w:t xml:space="preserve"> 20%</w:t>
      </w:r>
      <w:r w:rsidRPr="002D3578">
        <w:rPr>
          <w:rFonts w:ascii="Calibri" w:eastAsia="標楷體" w:hAnsi="Calibri" w:hint="eastAsia"/>
        </w:rPr>
        <w:t>時，彼此間的差異並不顯著，虛部振形對模態應變能法的影響可以忽略不計，而阻尼比小於</w:t>
      </w:r>
      <w:r w:rsidRPr="002D3578">
        <w:rPr>
          <w:rFonts w:ascii="Calibri" w:eastAsia="標楷體" w:hAnsi="Calibri" w:hint="eastAsia"/>
        </w:rPr>
        <w:t xml:space="preserve"> 20%</w:t>
      </w:r>
      <w:r w:rsidRPr="002D3578">
        <w:rPr>
          <w:rFonts w:ascii="Calibri" w:eastAsia="標楷體" w:hAnsi="Calibri" w:hint="eastAsia"/>
        </w:rPr>
        <w:t>的情形也是工程的應用範圍，若阻尼比大於</w:t>
      </w:r>
      <w:r w:rsidRPr="002D3578">
        <w:rPr>
          <w:rFonts w:ascii="Calibri" w:eastAsia="標楷體" w:hAnsi="Calibri" w:hint="eastAsia"/>
        </w:rPr>
        <w:t xml:space="preserve"> 20%</w:t>
      </w:r>
      <w:r w:rsidRPr="002D3578">
        <w:rPr>
          <w:rFonts w:ascii="Calibri" w:eastAsia="標楷體" w:hAnsi="Calibri" w:hint="eastAsia"/>
        </w:rPr>
        <w:t>時則差異就顯現出來了。而在與複數勁度模型相比，在阻尼比小於</w:t>
      </w:r>
      <w:r w:rsidRPr="002D3578">
        <w:rPr>
          <w:rFonts w:ascii="Calibri" w:eastAsia="標楷體" w:hAnsi="Calibri" w:hint="eastAsia"/>
        </w:rPr>
        <w:t xml:space="preserve"> 20%</w:t>
      </w:r>
      <w:r w:rsidRPr="002D3578">
        <w:rPr>
          <w:rFonts w:ascii="Calibri" w:eastAsia="標楷體" w:hAnsi="Calibri" w:hint="eastAsia"/>
        </w:rPr>
        <w:t>時結果與利用線性黏性阻尼使用未修正模態應變能法相近，倘若阻尼比在增加，則可用線性黏性阻尼使用修正後模態應變能法來估計位移，但加速度則不行，因此在一般工程上阻尼比常見小於</w:t>
      </w:r>
      <w:r w:rsidRPr="002D3578">
        <w:rPr>
          <w:rFonts w:ascii="Calibri" w:eastAsia="標楷體" w:hAnsi="Calibri" w:hint="eastAsia"/>
        </w:rPr>
        <w:t xml:space="preserve"> 20%</w:t>
      </w:r>
      <w:r w:rsidRPr="002D3578">
        <w:rPr>
          <w:rFonts w:ascii="Calibri" w:eastAsia="標楷體" w:hAnsi="Calibri" w:hint="eastAsia"/>
        </w:rPr>
        <w:t>黏彈性阻尼的結構系統採用模態應變能法與較嚴謹的複數勁度模型分析結果是相近的。所以透過這篇</w:t>
      </w:r>
      <w:r w:rsidRPr="002D3578">
        <w:rPr>
          <w:rFonts w:ascii="Calibri" w:eastAsia="標楷體" w:hAnsi="Calibri" w:hint="eastAsia"/>
        </w:rPr>
        <w:t xml:space="preserve"> paper </w:t>
      </w:r>
      <w:r w:rsidRPr="002D3578">
        <w:rPr>
          <w:rFonts w:ascii="Calibri" w:eastAsia="標楷體" w:hAnsi="Calibri" w:hint="eastAsia"/>
        </w:rPr>
        <w:t>我們了解了</w:t>
      </w:r>
      <w:r w:rsidRPr="002D3578">
        <w:rPr>
          <w:rFonts w:ascii="Calibri" w:eastAsia="標楷體" w:hAnsi="Calibri" w:hint="eastAsia"/>
        </w:rPr>
        <w:t xml:space="preserve"> MSE </w:t>
      </w:r>
      <w:r w:rsidRPr="002D3578">
        <w:rPr>
          <w:rFonts w:ascii="Calibri" w:eastAsia="標楷體" w:hAnsi="Calibri" w:hint="eastAsia"/>
        </w:rPr>
        <w:t>對於我們在黏彈性阻尼系統中是如何去影響我們預估結構的位移或加速度反應，也了解</w:t>
      </w:r>
      <w:r w:rsidRPr="002D3578">
        <w:rPr>
          <w:rFonts w:ascii="Calibri" w:eastAsia="標楷體" w:hAnsi="Calibri" w:hint="eastAsia"/>
        </w:rPr>
        <w:t xml:space="preserve"> 20%</w:t>
      </w:r>
      <w:r w:rsidRPr="002D3578">
        <w:rPr>
          <w:rFonts w:ascii="Calibri" w:eastAsia="標楷體" w:hAnsi="Calibri" w:hint="eastAsia"/>
        </w:rPr>
        <w:t>阻尼比對於系統反應的分水嶺。</w:t>
      </w:r>
    </w:p>
    <w:p w:rsidR="002D3578" w:rsidRPr="002D3578" w:rsidRDefault="002D3578" w:rsidP="002D3578">
      <w:pPr>
        <w:rPr>
          <w:rFonts w:ascii="Calibri" w:eastAsia="標楷體" w:hAnsi="Calibri" w:hint="eastAsia"/>
        </w:rPr>
      </w:pPr>
    </w:p>
    <w:sectPr w:rsidR="002D3578" w:rsidRPr="002D3578">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3476" w:rsidRDefault="00B63476" w:rsidP="00D41ECC">
      <w:r>
        <w:separator/>
      </w:r>
    </w:p>
  </w:endnote>
  <w:endnote w:type="continuationSeparator" w:id="0">
    <w:p w:rsidR="00B63476" w:rsidRDefault="00B63476" w:rsidP="00D41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3476" w:rsidRDefault="00B63476" w:rsidP="00D41ECC">
      <w:r>
        <w:separator/>
      </w:r>
    </w:p>
  </w:footnote>
  <w:footnote w:type="continuationSeparator" w:id="0">
    <w:p w:rsidR="00B63476" w:rsidRDefault="00B63476" w:rsidP="00D41EC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6A3CBD"/>
    <w:multiLevelType w:val="hybridMultilevel"/>
    <w:tmpl w:val="CFD012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2453076"/>
    <w:multiLevelType w:val="hybridMultilevel"/>
    <w:tmpl w:val="97BCAC6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810F11"/>
    <w:multiLevelType w:val="hybridMultilevel"/>
    <w:tmpl w:val="8408BD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7D9C0FE5"/>
    <w:multiLevelType w:val="hybridMultilevel"/>
    <w:tmpl w:val="BE06980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7B80"/>
    <w:rsid w:val="0028658D"/>
    <w:rsid w:val="002D3578"/>
    <w:rsid w:val="002E0AB1"/>
    <w:rsid w:val="0041158C"/>
    <w:rsid w:val="00453485"/>
    <w:rsid w:val="005440EC"/>
    <w:rsid w:val="00557E5F"/>
    <w:rsid w:val="00594748"/>
    <w:rsid w:val="005963FD"/>
    <w:rsid w:val="0074419D"/>
    <w:rsid w:val="008967DC"/>
    <w:rsid w:val="008F1A35"/>
    <w:rsid w:val="00917B80"/>
    <w:rsid w:val="00A75DB7"/>
    <w:rsid w:val="00B02B03"/>
    <w:rsid w:val="00B63476"/>
    <w:rsid w:val="00B65F98"/>
    <w:rsid w:val="00D20D82"/>
    <w:rsid w:val="00D41ECC"/>
    <w:rsid w:val="00D73E1C"/>
    <w:rsid w:val="00DE1653"/>
    <w:rsid w:val="00F96A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EF48E"/>
  <w15:chartTrackingRefBased/>
  <w15:docId w15:val="{8634CDF5-81F7-4202-B0FE-330965C3C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7B80"/>
    <w:rPr>
      <w:color w:val="808080"/>
    </w:rPr>
  </w:style>
  <w:style w:type="paragraph" w:styleId="a4">
    <w:name w:val="List Paragraph"/>
    <w:basedOn w:val="a"/>
    <w:uiPriority w:val="34"/>
    <w:qFormat/>
    <w:rsid w:val="00453485"/>
    <w:pPr>
      <w:ind w:leftChars="200" w:left="480"/>
    </w:pPr>
  </w:style>
  <w:style w:type="paragraph" w:styleId="a5">
    <w:name w:val="header"/>
    <w:basedOn w:val="a"/>
    <w:link w:val="a6"/>
    <w:uiPriority w:val="99"/>
    <w:unhideWhenUsed/>
    <w:rsid w:val="00D41ECC"/>
    <w:pPr>
      <w:tabs>
        <w:tab w:val="center" w:pos="4153"/>
        <w:tab w:val="right" w:pos="8306"/>
      </w:tabs>
      <w:snapToGrid w:val="0"/>
    </w:pPr>
    <w:rPr>
      <w:sz w:val="20"/>
      <w:szCs w:val="20"/>
    </w:rPr>
  </w:style>
  <w:style w:type="character" w:customStyle="1" w:styleId="a6">
    <w:name w:val="頁首 字元"/>
    <w:basedOn w:val="a0"/>
    <w:link w:val="a5"/>
    <w:uiPriority w:val="99"/>
    <w:rsid w:val="00D41ECC"/>
    <w:rPr>
      <w:sz w:val="20"/>
      <w:szCs w:val="20"/>
    </w:rPr>
  </w:style>
  <w:style w:type="paragraph" w:styleId="a7">
    <w:name w:val="footer"/>
    <w:basedOn w:val="a"/>
    <w:link w:val="a8"/>
    <w:uiPriority w:val="99"/>
    <w:unhideWhenUsed/>
    <w:rsid w:val="00D41ECC"/>
    <w:pPr>
      <w:tabs>
        <w:tab w:val="center" w:pos="4153"/>
        <w:tab w:val="right" w:pos="8306"/>
      </w:tabs>
      <w:snapToGrid w:val="0"/>
    </w:pPr>
    <w:rPr>
      <w:sz w:val="20"/>
      <w:szCs w:val="20"/>
    </w:rPr>
  </w:style>
  <w:style w:type="character" w:customStyle="1" w:styleId="a8">
    <w:name w:val="頁尾 字元"/>
    <w:basedOn w:val="a0"/>
    <w:link w:val="a7"/>
    <w:uiPriority w:val="99"/>
    <w:rsid w:val="00D41ECC"/>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535633">
      <w:bodyDiv w:val="1"/>
      <w:marLeft w:val="0"/>
      <w:marRight w:val="0"/>
      <w:marTop w:val="0"/>
      <w:marBottom w:val="0"/>
      <w:divBdr>
        <w:top w:val="none" w:sz="0" w:space="0" w:color="auto"/>
        <w:left w:val="none" w:sz="0" w:space="0" w:color="auto"/>
        <w:bottom w:val="none" w:sz="0" w:space="0" w:color="auto"/>
        <w:right w:val="none" w:sz="0" w:space="0" w:color="auto"/>
      </w:divBdr>
      <w:divsChild>
        <w:div w:id="3015953">
          <w:marLeft w:val="0"/>
          <w:marRight w:val="0"/>
          <w:marTop w:val="0"/>
          <w:marBottom w:val="0"/>
          <w:divBdr>
            <w:top w:val="none" w:sz="0" w:space="0" w:color="auto"/>
            <w:left w:val="none" w:sz="0" w:space="0" w:color="auto"/>
            <w:bottom w:val="none" w:sz="0" w:space="0" w:color="auto"/>
            <w:right w:val="none" w:sz="0" w:space="0" w:color="auto"/>
          </w:divBdr>
        </w:div>
        <w:div w:id="8454320">
          <w:marLeft w:val="0"/>
          <w:marRight w:val="0"/>
          <w:marTop w:val="0"/>
          <w:marBottom w:val="0"/>
          <w:divBdr>
            <w:top w:val="none" w:sz="0" w:space="0" w:color="auto"/>
            <w:left w:val="none" w:sz="0" w:space="0" w:color="auto"/>
            <w:bottom w:val="none" w:sz="0" w:space="0" w:color="auto"/>
            <w:right w:val="none" w:sz="0" w:space="0" w:color="auto"/>
          </w:divBdr>
        </w:div>
        <w:div w:id="36124792">
          <w:marLeft w:val="0"/>
          <w:marRight w:val="0"/>
          <w:marTop w:val="0"/>
          <w:marBottom w:val="0"/>
          <w:divBdr>
            <w:top w:val="none" w:sz="0" w:space="0" w:color="auto"/>
            <w:left w:val="none" w:sz="0" w:space="0" w:color="auto"/>
            <w:bottom w:val="none" w:sz="0" w:space="0" w:color="auto"/>
            <w:right w:val="none" w:sz="0" w:space="0" w:color="auto"/>
          </w:divBdr>
        </w:div>
        <w:div w:id="42102948">
          <w:marLeft w:val="0"/>
          <w:marRight w:val="0"/>
          <w:marTop w:val="0"/>
          <w:marBottom w:val="0"/>
          <w:divBdr>
            <w:top w:val="none" w:sz="0" w:space="0" w:color="auto"/>
            <w:left w:val="none" w:sz="0" w:space="0" w:color="auto"/>
            <w:bottom w:val="none" w:sz="0" w:space="0" w:color="auto"/>
            <w:right w:val="none" w:sz="0" w:space="0" w:color="auto"/>
          </w:divBdr>
        </w:div>
        <w:div w:id="128331227">
          <w:marLeft w:val="0"/>
          <w:marRight w:val="0"/>
          <w:marTop w:val="0"/>
          <w:marBottom w:val="0"/>
          <w:divBdr>
            <w:top w:val="none" w:sz="0" w:space="0" w:color="auto"/>
            <w:left w:val="none" w:sz="0" w:space="0" w:color="auto"/>
            <w:bottom w:val="none" w:sz="0" w:space="0" w:color="auto"/>
            <w:right w:val="none" w:sz="0" w:space="0" w:color="auto"/>
          </w:divBdr>
        </w:div>
        <w:div w:id="146477806">
          <w:marLeft w:val="0"/>
          <w:marRight w:val="0"/>
          <w:marTop w:val="0"/>
          <w:marBottom w:val="0"/>
          <w:divBdr>
            <w:top w:val="none" w:sz="0" w:space="0" w:color="auto"/>
            <w:left w:val="none" w:sz="0" w:space="0" w:color="auto"/>
            <w:bottom w:val="none" w:sz="0" w:space="0" w:color="auto"/>
            <w:right w:val="none" w:sz="0" w:space="0" w:color="auto"/>
          </w:divBdr>
        </w:div>
        <w:div w:id="157043996">
          <w:marLeft w:val="0"/>
          <w:marRight w:val="0"/>
          <w:marTop w:val="0"/>
          <w:marBottom w:val="0"/>
          <w:divBdr>
            <w:top w:val="none" w:sz="0" w:space="0" w:color="auto"/>
            <w:left w:val="none" w:sz="0" w:space="0" w:color="auto"/>
            <w:bottom w:val="none" w:sz="0" w:space="0" w:color="auto"/>
            <w:right w:val="none" w:sz="0" w:space="0" w:color="auto"/>
          </w:divBdr>
        </w:div>
        <w:div w:id="177236992">
          <w:marLeft w:val="0"/>
          <w:marRight w:val="0"/>
          <w:marTop w:val="0"/>
          <w:marBottom w:val="0"/>
          <w:divBdr>
            <w:top w:val="none" w:sz="0" w:space="0" w:color="auto"/>
            <w:left w:val="none" w:sz="0" w:space="0" w:color="auto"/>
            <w:bottom w:val="none" w:sz="0" w:space="0" w:color="auto"/>
            <w:right w:val="none" w:sz="0" w:space="0" w:color="auto"/>
          </w:divBdr>
        </w:div>
        <w:div w:id="204101254">
          <w:marLeft w:val="0"/>
          <w:marRight w:val="0"/>
          <w:marTop w:val="0"/>
          <w:marBottom w:val="0"/>
          <w:divBdr>
            <w:top w:val="none" w:sz="0" w:space="0" w:color="auto"/>
            <w:left w:val="none" w:sz="0" w:space="0" w:color="auto"/>
            <w:bottom w:val="none" w:sz="0" w:space="0" w:color="auto"/>
            <w:right w:val="none" w:sz="0" w:space="0" w:color="auto"/>
          </w:divBdr>
        </w:div>
        <w:div w:id="206918479">
          <w:marLeft w:val="0"/>
          <w:marRight w:val="0"/>
          <w:marTop w:val="0"/>
          <w:marBottom w:val="0"/>
          <w:divBdr>
            <w:top w:val="none" w:sz="0" w:space="0" w:color="auto"/>
            <w:left w:val="none" w:sz="0" w:space="0" w:color="auto"/>
            <w:bottom w:val="none" w:sz="0" w:space="0" w:color="auto"/>
            <w:right w:val="none" w:sz="0" w:space="0" w:color="auto"/>
          </w:divBdr>
        </w:div>
        <w:div w:id="225772345">
          <w:marLeft w:val="0"/>
          <w:marRight w:val="0"/>
          <w:marTop w:val="0"/>
          <w:marBottom w:val="0"/>
          <w:divBdr>
            <w:top w:val="none" w:sz="0" w:space="0" w:color="auto"/>
            <w:left w:val="none" w:sz="0" w:space="0" w:color="auto"/>
            <w:bottom w:val="none" w:sz="0" w:space="0" w:color="auto"/>
            <w:right w:val="none" w:sz="0" w:space="0" w:color="auto"/>
          </w:divBdr>
        </w:div>
        <w:div w:id="225845628">
          <w:marLeft w:val="0"/>
          <w:marRight w:val="0"/>
          <w:marTop w:val="0"/>
          <w:marBottom w:val="0"/>
          <w:divBdr>
            <w:top w:val="none" w:sz="0" w:space="0" w:color="auto"/>
            <w:left w:val="none" w:sz="0" w:space="0" w:color="auto"/>
            <w:bottom w:val="none" w:sz="0" w:space="0" w:color="auto"/>
            <w:right w:val="none" w:sz="0" w:space="0" w:color="auto"/>
          </w:divBdr>
        </w:div>
        <w:div w:id="243227445">
          <w:marLeft w:val="0"/>
          <w:marRight w:val="0"/>
          <w:marTop w:val="0"/>
          <w:marBottom w:val="0"/>
          <w:divBdr>
            <w:top w:val="none" w:sz="0" w:space="0" w:color="auto"/>
            <w:left w:val="none" w:sz="0" w:space="0" w:color="auto"/>
            <w:bottom w:val="none" w:sz="0" w:space="0" w:color="auto"/>
            <w:right w:val="none" w:sz="0" w:space="0" w:color="auto"/>
          </w:divBdr>
        </w:div>
        <w:div w:id="341008623">
          <w:marLeft w:val="0"/>
          <w:marRight w:val="0"/>
          <w:marTop w:val="0"/>
          <w:marBottom w:val="0"/>
          <w:divBdr>
            <w:top w:val="none" w:sz="0" w:space="0" w:color="auto"/>
            <w:left w:val="none" w:sz="0" w:space="0" w:color="auto"/>
            <w:bottom w:val="none" w:sz="0" w:space="0" w:color="auto"/>
            <w:right w:val="none" w:sz="0" w:space="0" w:color="auto"/>
          </w:divBdr>
        </w:div>
        <w:div w:id="341974327">
          <w:marLeft w:val="0"/>
          <w:marRight w:val="0"/>
          <w:marTop w:val="0"/>
          <w:marBottom w:val="0"/>
          <w:divBdr>
            <w:top w:val="none" w:sz="0" w:space="0" w:color="auto"/>
            <w:left w:val="none" w:sz="0" w:space="0" w:color="auto"/>
            <w:bottom w:val="none" w:sz="0" w:space="0" w:color="auto"/>
            <w:right w:val="none" w:sz="0" w:space="0" w:color="auto"/>
          </w:divBdr>
        </w:div>
        <w:div w:id="360133900">
          <w:marLeft w:val="0"/>
          <w:marRight w:val="0"/>
          <w:marTop w:val="0"/>
          <w:marBottom w:val="0"/>
          <w:divBdr>
            <w:top w:val="none" w:sz="0" w:space="0" w:color="auto"/>
            <w:left w:val="none" w:sz="0" w:space="0" w:color="auto"/>
            <w:bottom w:val="none" w:sz="0" w:space="0" w:color="auto"/>
            <w:right w:val="none" w:sz="0" w:space="0" w:color="auto"/>
          </w:divBdr>
        </w:div>
        <w:div w:id="391655886">
          <w:marLeft w:val="0"/>
          <w:marRight w:val="0"/>
          <w:marTop w:val="0"/>
          <w:marBottom w:val="0"/>
          <w:divBdr>
            <w:top w:val="none" w:sz="0" w:space="0" w:color="auto"/>
            <w:left w:val="none" w:sz="0" w:space="0" w:color="auto"/>
            <w:bottom w:val="none" w:sz="0" w:space="0" w:color="auto"/>
            <w:right w:val="none" w:sz="0" w:space="0" w:color="auto"/>
          </w:divBdr>
        </w:div>
        <w:div w:id="398946976">
          <w:marLeft w:val="0"/>
          <w:marRight w:val="0"/>
          <w:marTop w:val="0"/>
          <w:marBottom w:val="0"/>
          <w:divBdr>
            <w:top w:val="none" w:sz="0" w:space="0" w:color="auto"/>
            <w:left w:val="none" w:sz="0" w:space="0" w:color="auto"/>
            <w:bottom w:val="none" w:sz="0" w:space="0" w:color="auto"/>
            <w:right w:val="none" w:sz="0" w:space="0" w:color="auto"/>
          </w:divBdr>
        </w:div>
        <w:div w:id="413547977">
          <w:marLeft w:val="0"/>
          <w:marRight w:val="0"/>
          <w:marTop w:val="0"/>
          <w:marBottom w:val="0"/>
          <w:divBdr>
            <w:top w:val="none" w:sz="0" w:space="0" w:color="auto"/>
            <w:left w:val="none" w:sz="0" w:space="0" w:color="auto"/>
            <w:bottom w:val="none" w:sz="0" w:space="0" w:color="auto"/>
            <w:right w:val="none" w:sz="0" w:space="0" w:color="auto"/>
          </w:divBdr>
        </w:div>
        <w:div w:id="424884864">
          <w:marLeft w:val="0"/>
          <w:marRight w:val="0"/>
          <w:marTop w:val="0"/>
          <w:marBottom w:val="0"/>
          <w:divBdr>
            <w:top w:val="none" w:sz="0" w:space="0" w:color="auto"/>
            <w:left w:val="none" w:sz="0" w:space="0" w:color="auto"/>
            <w:bottom w:val="none" w:sz="0" w:space="0" w:color="auto"/>
            <w:right w:val="none" w:sz="0" w:space="0" w:color="auto"/>
          </w:divBdr>
        </w:div>
        <w:div w:id="446702006">
          <w:marLeft w:val="0"/>
          <w:marRight w:val="0"/>
          <w:marTop w:val="0"/>
          <w:marBottom w:val="0"/>
          <w:divBdr>
            <w:top w:val="none" w:sz="0" w:space="0" w:color="auto"/>
            <w:left w:val="none" w:sz="0" w:space="0" w:color="auto"/>
            <w:bottom w:val="none" w:sz="0" w:space="0" w:color="auto"/>
            <w:right w:val="none" w:sz="0" w:space="0" w:color="auto"/>
          </w:divBdr>
        </w:div>
        <w:div w:id="471757754">
          <w:marLeft w:val="0"/>
          <w:marRight w:val="0"/>
          <w:marTop w:val="0"/>
          <w:marBottom w:val="0"/>
          <w:divBdr>
            <w:top w:val="none" w:sz="0" w:space="0" w:color="auto"/>
            <w:left w:val="none" w:sz="0" w:space="0" w:color="auto"/>
            <w:bottom w:val="none" w:sz="0" w:space="0" w:color="auto"/>
            <w:right w:val="none" w:sz="0" w:space="0" w:color="auto"/>
          </w:divBdr>
        </w:div>
        <w:div w:id="497965898">
          <w:marLeft w:val="0"/>
          <w:marRight w:val="0"/>
          <w:marTop w:val="0"/>
          <w:marBottom w:val="0"/>
          <w:divBdr>
            <w:top w:val="none" w:sz="0" w:space="0" w:color="auto"/>
            <w:left w:val="none" w:sz="0" w:space="0" w:color="auto"/>
            <w:bottom w:val="none" w:sz="0" w:space="0" w:color="auto"/>
            <w:right w:val="none" w:sz="0" w:space="0" w:color="auto"/>
          </w:divBdr>
        </w:div>
        <w:div w:id="500196924">
          <w:marLeft w:val="0"/>
          <w:marRight w:val="0"/>
          <w:marTop w:val="0"/>
          <w:marBottom w:val="0"/>
          <w:divBdr>
            <w:top w:val="none" w:sz="0" w:space="0" w:color="auto"/>
            <w:left w:val="none" w:sz="0" w:space="0" w:color="auto"/>
            <w:bottom w:val="none" w:sz="0" w:space="0" w:color="auto"/>
            <w:right w:val="none" w:sz="0" w:space="0" w:color="auto"/>
          </w:divBdr>
        </w:div>
        <w:div w:id="511796010">
          <w:marLeft w:val="0"/>
          <w:marRight w:val="0"/>
          <w:marTop w:val="0"/>
          <w:marBottom w:val="0"/>
          <w:divBdr>
            <w:top w:val="none" w:sz="0" w:space="0" w:color="auto"/>
            <w:left w:val="none" w:sz="0" w:space="0" w:color="auto"/>
            <w:bottom w:val="none" w:sz="0" w:space="0" w:color="auto"/>
            <w:right w:val="none" w:sz="0" w:space="0" w:color="auto"/>
          </w:divBdr>
        </w:div>
        <w:div w:id="538860123">
          <w:marLeft w:val="0"/>
          <w:marRight w:val="0"/>
          <w:marTop w:val="0"/>
          <w:marBottom w:val="0"/>
          <w:divBdr>
            <w:top w:val="none" w:sz="0" w:space="0" w:color="auto"/>
            <w:left w:val="none" w:sz="0" w:space="0" w:color="auto"/>
            <w:bottom w:val="none" w:sz="0" w:space="0" w:color="auto"/>
            <w:right w:val="none" w:sz="0" w:space="0" w:color="auto"/>
          </w:divBdr>
        </w:div>
        <w:div w:id="562103893">
          <w:marLeft w:val="0"/>
          <w:marRight w:val="0"/>
          <w:marTop w:val="0"/>
          <w:marBottom w:val="0"/>
          <w:divBdr>
            <w:top w:val="none" w:sz="0" w:space="0" w:color="auto"/>
            <w:left w:val="none" w:sz="0" w:space="0" w:color="auto"/>
            <w:bottom w:val="none" w:sz="0" w:space="0" w:color="auto"/>
            <w:right w:val="none" w:sz="0" w:space="0" w:color="auto"/>
          </w:divBdr>
        </w:div>
        <w:div w:id="622922383">
          <w:marLeft w:val="0"/>
          <w:marRight w:val="0"/>
          <w:marTop w:val="0"/>
          <w:marBottom w:val="0"/>
          <w:divBdr>
            <w:top w:val="none" w:sz="0" w:space="0" w:color="auto"/>
            <w:left w:val="none" w:sz="0" w:space="0" w:color="auto"/>
            <w:bottom w:val="none" w:sz="0" w:space="0" w:color="auto"/>
            <w:right w:val="none" w:sz="0" w:space="0" w:color="auto"/>
          </w:divBdr>
        </w:div>
        <w:div w:id="624240841">
          <w:marLeft w:val="0"/>
          <w:marRight w:val="0"/>
          <w:marTop w:val="0"/>
          <w:marBottom w:val="0"/>
          <w:divBdr>
            <w:top w:val="none" w:sz="0" w:space="0" w:color="auto"/>
            <w:left w:val="none" w:sz="0" w:space="0" w:color="auto"/>
            <w:bottom w:val="none" w:sz="0" w:space="0" w:color="auto"/>
            <w:right w:val="none" w:sz="0" w:space="0" w:color="auto"/>
          </w:divBdr>
        </w:div>
        <w:div w:id="691221238">
          <w:marLeft w:val="0"/>
          <w:marRight w:val="0"/>
          <w:marTop w:val="0"/>
          <w:marBottom w:val="0"/>
          <w:divBdr>
            <w:top w:val="none" w:sz="0" w:space="0" w:color="auto"/>
            <w:left w:val="none" w:sz="0" w:space="0" w:color="auto"/>
            <w:bottom w:val="none" w:sz="0" w:space="0" w:color="auto"/>
            <w:right w:val="none" w:sz="0" w:space="0" w:color="auto"/>
          </w:divBdr>
        </w:div>
        <w:div w:id="747649937">
          <w:marLeft w:val="0"/>
          <w:marRight w:val="0"/>
          <w:marTop w:val="0"/>
          <w:marBottom w:val="0"/>
          <w:divBdr>
            <w:top w:val="none" w:sz="0" w:space="0" w:color="auto"/>
            <w:left w:val="none" w:sz="0" w:space="0" w:color="auto"/>
            <w:bottom w:val="none" w:sz="0" w:space="0" w:color="auto"/>
            <w:right w:val="none" w:sz="0" w:space="0" w:color="auto"/>
          </w:divBdr>
        </w:div>
        <w:div w:id="780995237">
          <w:marLeft w:val="0"/>
          <w:marRight w:val="0"/>
          <w:marTop w:val="0"/>
          <w:marBottom w:val="0"/>
          <w:divBdr>
            <w:top w:val="none" w:sz="0" w:space="0" w:color="auto"/>
            <w:left w:val="none" w:sz="0" w:space="0" w:color="auto"/>
            <w:bottom w:val="none" w:sz="0" w:space="0" w:color="auto"/>
            <w:right w:val="none" w:sz="0" w:space="0" w:color="auto"/>
          </w:divBdr>
        </w:div>
        <w:div w:id="816604627">
          <w:marLeft w:val="0"/>
          <w:marRight w:val="0"/>
          <w:marTop w:val="0"/>
          <w:marBottom w:val="0"/>
          <w:divBdr>
            <w:top w:val="none" w:sz="0" w:space="0" w:color="auto"/>
            <w:left w:val="none" w:sz="0" w:space="0" w:color="auto"/>
            <w:bottom w:val="none" w:sz="0" w:space="0" w:color="auto"/>
            <w:right w:val="none" w:sz="0" w:space="0" w:color="auto"/>
          </w:divBdr>
        </w:div>
        <w:div w:id="847792005">
          <w:marLeft w:val="0"/>
          <w:marRight w:val="0"/>
          <w:marTop w:val="0"/>
          <w:marBottom w:val="0"/>
          <w:divBdr>
            <w:top w:val="none" w:sz="0" w:space="0" w:color="auto"/>
            <w:left w:val="none" w:sz="0" w:space="0" w:color="auto"/>
            <w:bottom w:val="none" w:sz="0" w:space="0" w:color="auto"/>
            <w:right w:val="none" w:sz="0" w:space="0" w:color="auto"/>
          </w:divBdr>
        </w:div>
        <w:div w:id="859471289">
          <w:marLeft w:val="0"/>
          <w:marRight w:val="0"/>
          <w:marTop w:val="0"/>
          <w:marBottom w:val="0"/>
          <w:divBdr>
            <w:top w:val="none" w:sz="0" w:space="0" w:color="auto"/>
            <w:left w:val="none" w:sz="0" w:space="0" w:color="auto"/>
            <w:bottom w:val="none" w:sz="0" w:space="0" w:color="auto"/>
            <w:right w:val="none" w:sz="0" w:space="0" w:color="auto"/>
          </w:divBdr>
        </w:div>
        <w:div w:id="872226516">
          <w:marLeft w:val="0"/>
          <w:marRight w:val="0"/>
          <w:marTop w:val="0"/>
          <w:marBottom w:val="0"/>
          <w:divBdr>
            <w:top w:val="none" w:sz="0" w:space="0" w:color="auto"/>
            <w:left w:val="none" w:sz="0" w:space="0" w:color="auto"/>
            <w:bottom w:val="none" w:sz="0" w:space="0" w:color="auto"/>
            <w:right w:val="none" w:sz="0" w:space="0" w:color="auto"/>
          </w:divBdr>
        </w:div>
        <w:div w:id="953056285">
          <w:marLeft w:val="0"/>
          <w:marRight w:val="0"/>
          <w:marTop w:val="0"/>
          <w:marBottom w:val="0"/>
          <w:divBdr>
            <w:top w:val="none" w:sz="0" w:space="0" w:color="auto"/>
            <w:left w:val="none" w:sz="0" w:space="0" w:color="auto"/>
            <w:bottom w:val="none" w:sz="0" w:space="0" w:color="auto"/>
            <w:right w:val="none" w:sz="0" w:space="0" w:color="auto"/>
          </w:divBdr>
        </w:div>
        <w:div w:id="961309041">
          <w:marLeft w:val="0"/>
          <w:marRight w:val="0"/>
          <w:marTop w:val="0"/>
          <w:marBottom w:val="0"/>
          <w:divBdr>
            <w:top w:val="none" w:sz="0" w:space="0" w:color="auto"/>
            <w:left w:val="none" w:sz="0" w:space="0" w:color="auto"/>
            <w:bottom w:val="none" w:sz="0" w:space="0" w:color="auto"/>
            <w:right w:val="none" w:sz="0" w:space="0" w:color="auto"/>
          </w:divBdr>
        </w:div>
        <w:div w:id="970213375">
          <w:marLeft w:val="0"/>
          <w:marRight w:val="0"/>
          <w:marTop w:val="0"/>
          <w:marBottom w:val="0"/>
          <w:divBdr>
            <w:top w:val="none" w:sz="0" w:space="0" w:color="auto"/>
            <w:left w:val="none" w:sz="0" w:space="0" w:color="auto"/>
            <w:bottom w:val="none" w:sz="0" w:space="0" w:color="auto"/>
            <w:right w:val="none" w:sz="0" w:space="0" w:color="auto"/>
          </w:divBdr>
        </w:div>
        <w:div w:id="985203765">
          <w:marLeft w:val="0"/>
          <w:marRight w:val="0"/>
          <w:marTop w:val="0"/>
          <w:marBottom w:val="0"/>
          <w:divBdr>
            <w:top w:val="none" w:sz="0" w:space="0" w:color="auto"/>
            <w:left w:val="none" w:sz="0" w:space="0" w:color="auto"/>
            <w:bottom w:val="none" w:sz="0" w:space="0" w:color="auto"/>
            <w:right w:val="none" w:sz="0" w:space="0" w:color="auto"/>
          </w:divBdr>
        </w:div>
        <w:div w:id="1019812151">
          <w:marLeft w:val="0"/>
          <w:marRight w:val="0"/>
          <w:marTop w:val="0"/>
          <w:marBottom w:val="0"/>
          <w:divBdr>
            <w:top w:val="none" w:sz="0" w:space="0" w:color="auto"/>
            <w:left w:val="none" w:sz="0" w:space="0" w:color="auto"/>
            <w:bottom w:val="none" w:sz="0" w:space="0" w:color="auto"/>
            <w:right w:val="none" w:sz="0" w:space="0" w:color="auto"/>
          </w:divBdr>
        </w:div>
        <w:div w:id="1053849344">
          <w:marLeft w:val="0"/>
          <w:marRight w:val="0"/>
          <w:marTop w:val="0"/>
          <w:marBottom w:val="0"/>
          <w:divBdr>
            <w:top w:val="none" w:sz="0" w:space="0" w:color="auto"/>
            <w:left w:val="none" w:sz="0" w:space="0" w:color="auto"/>
            <w:bottom w:val="none" w:sz="0" w:space="0" w:color="auto"/>
            <w:right w:val="none" w:sz="0" w:space="0" w:color="auto"/>
          </w:divBdr>
        </w:div>
        <w:div w:id="1072120341">
          <w:marLeft w:val="0"/>
          <w:marRight w:val="0"/>
          <w:marTop w:val="0"/>
          <w:marBottom w:val="0"/>
          <w:divBdr>
            <w:top w:val="none" w:sz="0" w:space="0" w:color="auto"/>
            <w:left w:val="none" w:sz="0" w:space="0" w:color="auto"/>
            <w:bottom w:val="none" w:sz="0" w:space="0" w:color="auto"/>
            <w:right w:val="none" w:sz="0" w:space="0" w:color="auto"/>
          </w:divBdr>
        </w:div>
        <w:div w:id="1097214277">
          <w:marLeft w:val="0"/>
          <w:marRight w:val="0"/>
          <w:marTop w:val="0"/>
          <w:marBottom w:val="0"/>
          <w:divBdr>
            <w:top w:val="none" w:sz="0" w:space="0" w:color="auto"/>
            <w:left w:val="none" w:sz="0" w:space="0" w:color="auto"/>
            <w:bottom w:val="none" w:sz="0" w:space="0" w:color="auto"/>
            <w:right w:val="none" w:sz="0" w:space="0" w:color="auto"/>
          </w:divBdr>
        </w:div>
        <w:div w:id="1110247355">
          <w:marLeft w:val="0"/>
          <w:marRight w:val="0"/>
          <w:marTop w:val="0"/>
          <w:marBottom w:val="0"/>
          <w:divBdr>
            <w:top w:val="none" w:sz="0" w:space="0" w:color="auto"/>
            <w:left w:val="none" w:sz="0" w:space="0" w:color="auto"/>
            <w:bottom w:val="none" w:sz="0" w:space="0" w:color="auto"/>
            <w:right w:val="none" w:sz="0" w:space="0" w:color="auto"/>
          </w:divBdr>
        </w:div>
        <w:div w:id="1141733458">
          <w:marLeft w:val="0"/>
          <w:marRight w:val="0"/>
          <w:marTop w:val="0"/>
          <w:marBottom w:val="0"/>
          <w:divBdr>
            <w:top w:val="none" w:sz="0" w:space="0" w:color="auto"/>
            <w:left w:val="none" w:sz="0" w:space="0" w:color="auto"/>
            <w:bottom w:val="none" w:sz="0" w:space="0" w:color="auto"/>
            <w:right w:val="none" w:sz="0" w:space="0" w:color="auto"/>
          </w:divBdr>
        </w:div>
        <w:div w:id="1148086652">
          <w:marLeft w:val="0"/>
          <w:marRight w:val="0"/>
          <w:marTop w:val="0"/>
          <w:marBottom w:val="0"/>
          <w:divBdr>
            <w:top w:val="none" w:sz="0" w:space="0" w:color="auto"/>
            <w:left w:val="none" w:sz="0" w:space="0" w:color="auto"/>
            <w:bottom w:val="none" w:sz="0" w:space="0" w:color="auto"/>
            <w:right w:val="none" w:sz="0" w:space="0" w:color="auto"/>
          </w:divBdr>
        </w:div>
        <w:div w:id="1164082778">
          <w:marLeft w:val="0"/>
          <w:marRight w:val="0"/>
          <w:marTop w:val="0"/>
          <w:marBottom w:val="0"/>
          <w:divBdr>
            <w:top w:val="none" w:sz="0" w:space="0" w:color="auto"/>
            <w:left w:val="none" w:sz="0" w:space="0" w:color="auto"/>
            <w:bottom w:val="none" w:sz="0" w:space="0" w:color="auto"/>
            <w:right w:val="none" w:sz="0" w:space="0" w:color="auto"/>
          </w:divBdr>
        </w:div>
        <w:div w:id="1171719752">
          <w:marLeft w:val="0"/>
          <w:marRight w:val="0"/>
          <w:marTop w:val="0"/>
          <w:marBottom w:val="0"/>
          <w:divBdr>
            <w:top w:val="none" w:sz="0" w:space="0" w:color="auto"/>
            <w:left w:val="none" w:sz="0" w:space="0" w:color="auto"/>
            <w:bottom w:val="none" w:sz="0" w:space="0" w:color="auto"/>
            <w:right w:val="none" w:sz="0" w:space="0" w:color="auto"/>
          </w:divBdr>
        </w:div>
        <w:div w:id="1176530257">
          <w:marLeft w:val="0"/>
          <w:marRight w:val="0"/>
          <w:marTop w:val="0"/>
          <w:marBottom w:val="0"/>
          <w:divBdr>
            <w:top w:val="none" w:sz="0" w:space="0" w:color="auto"/>
            <w:left w:val="none" w:sz="0" w:space="0" w:color="auto"/>
            <w:bottom w:val="none" w:sz="0" w:space="0" w:color="auto"/>
            <w:right w:val="none" w:sz="0" w:space="0" w:color="auto"/>
          </w:divBdr>
        </w:div>
        <w:div w:id="1211962965">
          <w:marLeft w:val="0"/>
          <w:marRight w:val="0"/>
          <w:marTop w:val="0"/>
          <w:marBottom w:val="0"/>
          <w:divBdr>
            <w:top w:val="none" w:sz="0" w:space="0" w:color="auto"/>
            <w:left w:val="none" w:sz="0" w:space="0" w:color="auto"/>
            <w:bottom w:val="none" w:sz="0" w:space="0" w:color="auto"/>
            <w:right w:val="none" w:sz="0" w:space="0" w:color="auto"/>
          </w:divBdr>
        </w:div>
        <w:div w:id="1215694981">
          <w:marLeft w:val="0"/>
          <w:marRight w:val="0"/>
          <w:marTop w:val="0"/>
          <w:marBottom w:val="0"/>
          <w:divBdr>
            <w:top w:val="none" w:sz="0" w:space="0" w:color="auto"/>
            <w:left w:val="none" w:sz="0" w:space="0" w:color="auto"/>
            <w:bottom w:val="none" w:sz="0" w:space="0" w:color="auto"/>
            <w:right w:val="none" w:sz="0" w:space="0" w:color="auto"/>
          </w:divBdr>
        </w:div>
        <w:div w:id="1215970150">
          <w:marLeft w:val="0"/>
          <w:marRight w:val="0"/>
          <w:marTop w:val="0"/>
          <w:marBottom w:val="0"/>
          <w:divBdr>
            <w:top w:val="none" w:sz="0" w:space="0" w:color="auto"/>
            <w:left w:val="none" w:sz="0" w:space="0" w:color="auto"/>
            <w:bottom w:val="none" w:sz="0" w:space="0" w:color="auto"/>
            <w:right w:val="none" w:sz="0" w:space="0" w:color="auto"/>
          </w:divBdr>
        </w:div>
        <w:div w:id="1256858789">
          <w:marLeft w:val="0"/>
          <w:marRight w:val="0"/>
          <w:marTop w:val="0"/>
          <w:marBottom w:val="0"/>
          <w:divBdr>
            <w:top w:val="none" w:sz="0" w:space="0" w:color="auto"/>
            <w:left w:val="none" w:sz="0" w:space="0" w:color="auto"/>
            <w:bottom w:val="none" w:sz="0" w:space="0" w:color="auto"/>
            <w:right w:val="none" w:sz="0" w:space="0" w:color="auto"/>
          </w:divBdr>
        </w:div>
        <w:div w:id="1293554729">
          <w:marLeft w:val="0"/>
          <w:marRight w:val="0"/>
          <w:marTop w:val="0"/>
          <w:marBottom w:val="0"/>
          <w:divBdr>
            <w:top w:val="none" w:sz="0" w:space="0" w:color="auto"/>
            <w:left w:val="none" w:sz="0" w:space="0" w:color="auto"/>
            <w:bottom w:val="none" w:sz="0" w:space="0" w:color="auto"/>
            <w:right w:val="none" w:sz="0" w:space="0" w:color="auto"/>
          </w:divBdr>
        </w:div>
        <w:div w:id="1339968879">
          <w:marLeft w:val="0"/>
          <w:marRight w:val="0"/>
          <w:marTop w:val="0"/>
          <w:marBottom w:val="0"/>
          <w:divBdr>
            <w:top w:val="none" w:sz="0" w:space="0" w:color="auto"/>
            <w:left w:val="none" w:sz="0" w:space="0" w:color="auto"/>
            <w:bottom w:val="none" w:sz="0" w:space="0" w:color="auto"/>
            <w:right w:val="none" w:sz="0" w:space="0" w:color="auto"/>
          </w:divBdr>
        </w:div>
        <w:div w:id="1377972342">
          <w:marLeft w:val="0"/>
          <w:marRight w:val="0"/>
          <w:marTop w:val="0"/>
          <w:marBottom w:val="0"/>
          <w:divBdr>
            <w:top w:val="none" w:sz="0" w:space="0" w:color="auto"/>
            <w:left w:val="none" w:sz="0" w:space="0" w:color="auto"/>
            <w:bottom w:val="none" w:sz="0" w:space="0" w:color="auto"/>
            <w:right w:val="none" w:sz="0" w:space="0" w:color="auto"/>
          </w:divBdr>
        </w:div>
        <w:div w:id="1383941162">
          <w:marLeft w:val="0"/>
          <w:marRight w:val="0"/>
          <w:marTop w:val="0"/>
          <w:marBottom w:val="0"/>
          <w:divBdr>
            <w:top w:val="none" w:sz="0" w:space="0" w:color="auto"/>
            <w:left w:val="none" w:sz="0" w:space="0" w:color="auto"/>
            <w:bottom w:val="none" w:sz="0" w:space="0" w:color="auto"/>
            <w:right w:val="none" w:sz="0" w:space="0" w:color="auto"/>
          </w:divBdr>
        </w:div>
        <w:div w:id="1390499006">
          <w:marLeft w:val="0"/>
          <w:marRight w:val="0"/>
          <w:marTop w:val="0"/>
          <w:marBottom w:val="0"/>
          <w:divBdr>
            <w:top w:val="none" w:sz="0" w:space="0" w:color="auto"/>
            <w:left w:val="none" w:sz="0" w:space="0" w:color="auto"/>
            <w:bottom w:val="none" w:sz="0" w:space="0" w:color="auto"/>
            <w:right w:val="none" w:sz="0" w:space="0" w:color="auto"/>
          </w:divBdr>
        </w:div>
        <w:div w:id="1446773213">
          <w:marLeft w:val="0"/>
          <w:marRight w:val="0"/>
          <w:marTop w:val="0"/>
          <w:marBottom w:val="0"/>
          <w:divBdr>
            <w:top w:val="none" w:sz="0" w:space="0" w:color="auto"/>
            <w:left w:val="none" w:sz="0" w:space="0" w:color="auto"/>
            <w:bottom w:val="none" w:sz="0" w:space="0" w:color="auto"/>
            <w:right w:val="none" w:sz="0" w:space="0" w:color="auto"/>
          </w:divBdr>
        </w:div>
        <w:div w:id="1499154578">
          <w:marLeft w:val="0"/>
          <w:marRight w:val="0"/>
          <w:marTop w:val="0"/>
          <w:marBottom w:val="0"/>
          <w:divBdr>
            <w:top w:val="none" w:sz="0" w:space="0" w:color="auto"/>
            <w:left w:val="none" w:sz="0" w:space="0" w:color="auto"/>
            <w:bottom w:val="none" w:sz="0" w:space="0" w:color="auto"/>
            <w:right w:val="none" w:sz="0" w:space="0" w:color="auto"/>
          </w:divBdr>
        </w:div>
        <w:div w:id="1524662198">
          <w:marLeft w:val="0"/>
          <w:marRight w:val="0"/>
          <w:marTop w:val="0"/>
          <w:marBottom w:val="0"/>
          <w:divBdr>
            <w:top w:val="none" w:sz="0" w:space="0" w:color="auto"/>
            <w:left w:val="none" w:sz="0" w:space="0" w:color="auto"/>
            <w:bottom w:val="none" w:sz="0" w:space="0" w:color="auto"/>
            <w:right w:val="none" w:sz="0" w:space="0" w:color="auto"/>
          </w:divBdr>
        </w:div>
        <w:div w:id="1537233718">
          <w:marLeft w:val="0"/>
          <w:marRight w:val="0"/>
          <w:marTop w:val="0"/>
          <w:marBottom w:val="0"/>
          <w:divBdr>
            <w:top w:val="none" w:sz="0" w:space="0" w:color="auto"/>
            <w:left w:val="none" w:sz="0" w:space="0" w:color="auto"/>
            <w:bottom w:val="none" w:sz="0" w:space="0" w:color="auto"/>
            <w:right w:val="none" w:sz="0" w:space="0" w:color="auto"/>
          </w:divBdr>
        </w:div>
        <w:div w:id="1543010646">
          <w:marLeft w:val="0"/>
          <w:marRight w:val="0"/>
          <w:marTop w:val="0"/>
          <w:marBottom w:val="0"/>
          <w:divBdr>
            <w:top w:val="none" w:sz="0" w:space="0" w:color="auto"/>
            <w:left w:val="none" w:sz="0" w:space="0" w:color="auto"/>
            <w:bottom w:val="none" w:sz="0" w:space="0" w:color="auto"/>
            <w:right w:val="none" w:sz="0" w:space="0" w:color="auto"/>
          </w:divBdr>
        </w:div>
        <w:div w:id="1551724797">
          <w:marLeft w:val="0"/>
          <w:marRight w:val="0"/>
          <w:marTop w:val="0"/>
          <w:marBottom w:val="0"/>
          <w:divBdr>
            <w:top w:val="none" w:sz="0" w:space="0" w:color="auto"/>
            <w:left w:val="none" w:sz="0" w:space="0" w:color="auto"/>
            <w:bottom w:val="none" w:sz="0" w:space="0" w:color="auto"/>
            <w:right w:val="none" w:sz="0" w:space="0" w:color="auto"/>
          </w:divBdr>
        </w:div>
        <w:div w:id="1580478896">
          <w:marLeft w:val="0"/>
          <w:marRight w:val="0"/>
          <w:marTop w:val="0"/>
          <w:marBottom w:val="0"/>
          <w:divBdr>
            <w:top w:val="none" w:sz="0" w:space="0" w:color="auto"/>
            <w:left w:val="none" w:sz="0" w:space="0" w:color="auto"/>
            <w:bottom w:val="none" w:sz="0" w:space="0" w:color="auto"/>
            <w:right w:val="none" w:sz="0" w:space="0" w:color="auto"/>
          </w:divBdr>
        </w:div>
        <w:div w:id="1593004047">
          <w:marLeft w:val="0"/>
          <w:marRight w:val="0"/>
          <w:marTop w:val="0"/>
          <w:marBottom w:val="0"/>
          <w:divBdr>
            <w:top w:val="none" w:sz="0" w:space="0" w:color="auto"/>
            <w:left w:val="none" w:sz="0" w:space="0" w:color="auto"/>
            <w:bottom w:val="none" w:sz="0" w:space="0" w:color="auto"/>
            <w:right w:val="none" w:sz="0" w:space="0" w:color="auto"/>
          </w:divBdr>
        </w:div>
        <w:div w:id="1644041630">
          <w:marLeft w:val="0"/>
          <w:marRight w:val="0"/>
          <w:marTop w:val="0"/>
          <w:marBottom w:val="0"/>
          <w:divBdr>
            <w:top w:val="none" w:sz="0" w:space="0" w:color="auto"/>
            <w:left w:val="none" w:sz="0" w:space="0" w:color="auto"/>
            <w:bottom w:val="none" w:sz="0" w:space="0" w:color="auto"/>
            <w:right w:val="none" w:sz="0" w:space="0" w:color="auto"/>
          </w:divBdr>
        </w:div>
        <w:div w:id="1704093628">
          <w:marLeft w:val="0"/>
          <w:marRight w:val="0"/>
          <w:marTop w:val="0"/>
          <w:marBottom w:val="0"/>
          <w:divBdr>
            <w:top w:val="none" w:sz="0" w:space="0" w:color="auto"/>
            <w:left w:val="none" w:sz="0" w:space="0" w:color="auto"/>
            <w:bottom w:val="none" w:sz="0" w:space="0" w:color="auto"/>
            <w:right w:val="none" w:sz="0" w:space="0" w:color="auto"/>
          </w:divBdr>
        </w:div>
        <w:div w:id="1708331873">
          <w:marLeft w:val="0"/>
          <w:marRight w:val="0"/>
          <w:marTop w:val="0"/>
          <w:marBottom w:val="0"/>
          <w:divBdr>
            <w:top w:val="none" w:sz="0" w:space="0" w:color="auto"/>
            <w:left w:val="none" w:sz="0" w:space="0" w:color="auto"/>
            <w:bottom w:val="none" w:sz="0" w:space="0" w:color="auto"/>
            <w:right w:val="none" w:sz="0" w:space="0" w:color="auto"/>
          </w:divBdr>
        </w:div>
        <w:div w:id="1729453487">
          <w:marLeft w:val="0"/>
          <w:marRight w:val="0"/>
          <w:marTop w:val="0"/>
          <w:marBottom w:val="0"/>
          <w:divBdr>
            <w:top w:val="none" w:sz="0" w:space="0" w:color="auto"/>
            <w:left w:val="none" w:sz="0" w:space="0" w:color="auto"/>
            <w:bottom w:val="none" w:sz="0" w:space="0" w:color="auto"/>
            <w:right w:val="none" w:sz="0" w:space="0" w:color="auto"/>
          </w:divBdr>
        </w:div>
        <w:div w:id="1736538797">
          <w:marLeft w:val="0"/>
          <w:marRight w:val="0"/>
          <w:marTop w:val="0"/>
          <w:marBottom w:val="0"/>
          <w:divBdr>
            <w:top w:val="none" w:sz="0" w:space="0" w:color="auto"/>
            <w:left w:val="none" w:sz="0" w:space="0" w:color="auto"/>
            <w:bottom w:val="none" w:sz="0" w:space="0" w:color="auto"/>
            <w:right w:val="none" w:sz="0" w:space="0" w:color="auto"/>
          </w:divBdr>
        </w:div>
        <w:div w:id="1744402308">
          <w:marLeft w:val="0"/>
          <w:marRight w:val="0"/>
          <w:marTop w:val="0"/>
          <w:marBottom w:val="0"/>
          <w:divBdr>
            <w:top w:val="none" w:sz="0" w:space="0" w:color="auto"/>
            <w:left w:val="none" w:sz="0" w:space="0" w:color="auto"/>
            <w:bottom w:val="none" w:sz="0" w:space="0" w:color="auto"/>
            <w:right w:val="none" w:sz="0" w:space="0" w:color="auto"/>
          </w:divBdr>
        </w:div>
        <w:div w:id="1764910460">
          <w:marLeft w:val="0"/>
          <w:marRight w:val="0"/>
          <w:marTop w:val="0"/>
          <w:marBottom w:val="0"/>
          <w:divBdr>
            <w:top w:val="none" w:sz="0" w:space="0" w:color="auto"/>
            <w:left w:val="none" w:sz="0" w:space="0" w:color="auto"/>
            <w:bottom w:val="none" w:sz="0" w:space="0" w:color="auto"/>
            <w:right w:val="none" w:sz="0" w:space="0" w:color="auto"/>
          </w:divBdr>
        </w:div>
        <w:div w:id="1773435813">
          <w:marLeft w:val="0"/>
          <w:marRight w:val="0"/>
          <w:marTop w:val="0"/>
          <w:marBottom w:val="0"/>
          <w:divBdr>
            <w:top w:val="none" w:sz="0" w:space="0" w:color="auto"/>
            <w:left w:val="none" w:sz="0" w:space="0" w:color="auto"/>
            <w:bottom w:val="none" w:sz="0" w:space="0" w:color="auto"/>
            <w:right w:val="none" w:sz="0" w:space="0" w:color="auto"/>
          </w:divBdr>
        </w:div>
        <w:div w:id="1786269166">
          <w:marLeft w:val="0"/>
          <w:marRight w:val="0"/>
          <w:marTop w:val="0"/>
          <w:marBottom w:val="0"/>
          <w:divBdr>
            <w:top w:val="none" w:sz="0" w:space="0" w:color="auto"/>
            <w:left w:val="none" w:sz="0" w:space="0" w:color="auto"/>
            <w:bottom w:val="none" w:sz="0" w:space="0" w:color="auto"/>
            <w:right w:val="none" w:sz="0" w:space="0" w:color="auto"/>
          </w:divBdr>
        </w:div>
        <w:div w:id="1793397038">
          <w:marLeft w:val="0"/>
          <w:marRight w:val="0"/>
          <w:marTop w:val="0"/>
          <w:marBottom w:val="0"/>
          <w:divBdr>
            <w:top w:val="none" w:sz="0" w:space="0" w:color="auto"/>
            <w:left w:val="none" w:sz="0" w:space="0" w:color="auto"/>
            <w:bottom w:val="none" w:sz="0" w:space="0" w:color="auto"/>
            <w:right w:val="none" w:sz="0" w:space="0" w:color="auto"/>
          </w:divBdr>
        </w:div>
        <w:div w:id="1800957346">
          <w:marLeft w:val="0"/>
          <w:marRight w:val="0"/>
          <w:marTop w:val="0"/>
          <w:marBottom w:val="0"/>
          <w:divBdr>
            <w:top w:val="none" w:sz="0" w:space="0" w:color="auto"/>
            <w:left w:val="none" w:sz="0" w:space="0" w:color="auto"/>
            <w:bottom w:val="none" w:sz="0" w:space="0" w:color="auto"/>
            <w:right w:val="none" w:sz="0" w:space="0" w:color="auto"/>
          </w:divBdr>
        </w:div>
        <w:div w:id="1820614729">
          <w:marLeft w:val="0"/>
          <w:marRight w:val="0"/>
          <w:marTop w:val="0"/>
          <w:marBottom w:val="0"/>
          <w:divBdr>
            <w:top w:val="none" w:sz="0" w:space="0" w:color="auto"/>
            <w:left w:val="none" w:sz="0" w:space="0" w:color="auto"/>
            <w:bottom w:val="none" w:sz="0" w:space="0" w:color="auto"/>
            <w:right w:val="none" w:sz="0" w:space="0" w:color="auto"/>
          </w:divBdr>
        </w:div>
        <w:div w:id="1841315291">
          <w:marLeft w:val="0"/>
          <w:marRight w:val="0"/>
          <w:marTop w:val="0"/>
          <w:marBottom w:val="0"/>
          <w:divBdr>
            <w:top w:val="none" w:sz="0" w:space="0" w:color="auto"/>
            <w:left w:val="none" w:sz="0" w:space="0" w:color="auto"/>
            <w:bottom w:val="none" w:sz="0" w:space="0" w:color="auto"/>
            <w:right w:val="none" w:sz="0" w:space="0" w:color="auto"/>
          </w:divBdr>
        </w:div>
        <w:div w:id="1843356375">
          <w:marLeft w:val="0"/>
          <w:marRight w:val="0"/>
          <w:marTop w:val="0"/>
          <w:marBottom w:val="0"/>
          <w:divBdr>
            <w:top w:val="none" w:sz="0" w:space="0" w:color="auto"/>
            <w:left w:val="none" w:sz="0" w:space="0" w:color="auto"/>
            <w:bottom w:val="none" w:sz="0" w:space="0" w:color="auto"/>
            <w:right w:val="none" w:sz="0" w:space="0" w:color="auto"/>
          </w:divBdr>
        </w:div>
        <w:div w:id="1850561315">
          <w:marLeft w:val="0"/>
          <w:marRight w:val="0"/>
          <w:marTop w:val="0"/>
          <w:marBottom w:val="0"/>
          <w:divBdr>
            <w:top w:val="none" w:sz="0" w:space="0" w:color="auto"/>
            <w:left w:val="none" w:sz="0" w:space="0" w:color="auto"/>
            <w:bottom w:val="none" w:sz="0" w:space="0" w:color="auto"/>
            <w:right w:val="none" w:sz="0" w:space="0" w:color="auto"/>
          </w:divBdr>
        </w:div>
        <w:div w:id="1894580916">
          <w:marLeft w:val="0"/>
          <w:marRight w:val="0"/>
          <w:marTop w:val="0"/>
          <w:marBottom w:val="0"/>
          <w:divBdr>
            <w:top w:val="none" w:sz="0" w:space="0" w:color="auto"/>
            <w:left w:val="none" w:sz="0" w:space="0" w:color="auto"/>
            <w:bottom w:val="none" w:sz="0" w:space="0" w:color="auto"/>
            <w:right w:val="none" w:sz="0" w:space="0" w:color="auto"/>
          </w:divBdr>
        </w:div>
        <w:div w:id="1899973885">
          <w:marLeft w:val="0"/>
          <w:marRight w:val="0"/>
          <w:marTop w:val="0"/>
          <w:marBottom w:val="0"/>
          <w:divBdr>
            <w:top w:val="none" w:sz="0" w:space="0" w:color="auto"/>
            <w:left w:val="none" w:sz="0" w:space="0" w:color="auto"/>
            <w:bottom w:val="none" w:sz="0" w:space="0" w:color="auto"/>
            <w:right w:val="none" w:sz="0" w:space="0" w:color="auto"/>
          </w:divBdr>
        </w:div>
        <w:div w:id="1906600389">
          <w:marLeft w:val="0"/>
          <w:marRight w:val="0"/>
          <w:marTop w:val="0"/>
          <w:marBottom w:val="0"/>
          <w:divBdr>
            <w:top w:val="none" w:sz="0" w:space="0" w:color="auto"/>
            <w:left w:val="none" w:sz="0" w:space="0" w:color="auto"/>
            <w:bottom w:val="none" w:sz="0" w:space="0" w:color="auto"/>
            <w:right w:val="none" w:sz="0" w:space="0" w:color="auto"/>
          </w:divBdr>
        </w:div>
        <w:div w:id="1926069999">
          <w:marLeft w:val="0"/>
          <w:marRight w:val="0"/>
          <w:marTop w:val="0"/>
          <w:marBottom w:val="0"/>
          <w:divBdr>
            <w:top w:val="none" w:sz="0" w:space="0" w:color="auto"/>
            <w:left w:val="none" w:sz="0" w:space="0" w:color="auto"/>
            <w:bottom w:val="none" w:sz="0" w:space="0" w:color="auto"/>
            <w:right w:val="none" w:sz="0" w:space="0" w:color="auto"/>
          </w:divBdr>
        </w:div>
        <w:div w:id="1943340839">
          <w:marLeft w:val="0"/>
          <w:marRight w:val="0"/>
          <w:marTop w:val="0"/>
          <w:marBottom w:val="0"/>
          <w:divBdr>
            <w:top w:val="none" w:sz="0" w:space="0" w:color="auto"/>
            <w:left w:val="none" w:sz="0" w:space="0" w:color="auto"/>
            <w:bottom w:val="none" w:sz="0" w:space="0" w:color="auto"/>
            <w:right w:val="none" w:sz="0" w:space="0" w:color="auto"/>
          </w:divBdr>
        </w:div>
        <w:div w:id="1944921918">
          <w:marLeft w:val="0"/>
          <w:marRight w:val="0"/>
          <w:marTop w:val="0"/>
          <w:marBottom w:val="0"/>
          <w:divBdr>
            <w:top w:val="none" w:sz="0" w:space="0" w:color="auto"/>
            <w:left w:val="none" w:sz="0" w:space="0" w:color="auto"/>
            <w:bottom w:val="none" w:sz="0" w:space="0" w:color="auto"/>
            <w:right w:val="none" w:sz="0" w:space="0" w:color="auto"/>
          </w:divBdr>
        </w:div>
        <w:div w:id="1960211939">
          <w:marLeft w:val="0"/>
          <w:marRight w:val="0"/>
          <w:marTop w:val="0"/>
          <w:marBottom w:val="0"/>
          <w:divBdr>
            <w:top w:val="none" w:sz="0" w:space="0" w:color="auto"/>
            <w:left w:val="none" w:sz="0" w:space="0" w:color="auto"/>
            <w:bottom w:val="none" w:sz="0" w:space="0" w:color="auto"/>
            <w:right w:val="none" w:sz="0" w:space="0" w:color="auto"/>
          </w:divBdr>
        </w:div>
        <w:div w:id="1962763037">
          <w:marLeft w:val="0"/>
          <w:marRight w:val="0"/>
          <w:marTop w:val="0"/>
          <w:marBottom w:val="0"/>
          <w:divBdr>
            <w:top w:val="none" w:sz="0" w:space="0" w:color="auto"/>
            <w:left w:val="none" w:sz="0" w:space="0" w:color="auto"/>
            <w:bottom w:val="none" w:sz="0" w:space="0" w:color="auto"/>
            <w:right w:val="none" w:sz="0" w:space="0" w:color="auto"/>
          </w:divBdr>
        </w:div>
        <w:div w:id="1965770293">
          <w:marLeft w:val="0"/>
          <w:marRight w:val="0"/>
          <w:marTop w:val="0"/>
          <w:marBottom w:val="0"/>
          <w:divBdr>
            <w:top w:val="none" w:sz="0" w:space="0" w:color="auto"/>
            <w:left w:val="none" w:sz="0" w:space="0" w:color="auto"/>
            <w:bottom w:val="none" w:sz="0" w:space="0" w:color="auto"/>
            <w:right w:val="none" w:sz="0" w:space="0" w:color="auto"/>
          </w:divBdr>
        </w:div>
        <w:div w:id="2011249330">
          <w:marLeft w:val="0"/>
          <w:marRight w:val="0"/>
          <w:marTop w:val="0"/>
          <w:marBottom w:val="0"/>
          <w:divBdr>
            <w:top w:val="none" w:sz="0" w:space="0" w:color="auto"/>
            <w:left w:val="none" w:sz="0" w:space="0" w:color="auto"/>
            <w:bottom w:val="none" w:sz="0" w:space="0" w:color="auto"/>
            <w:right w:val="none" w:sz="0" w:space="0" w:color="auto"/>
          </w:divBdr>
        </w:div>
        <w:div w:id="2075004950">
          <w:marLeft w:val="0"/>
          <w:marRight w:val="0"/>
          <w:marTop w:val="0"/>
          <w:marBottom w:val="0"/>
          <w:divBdr>
            <w:top w:val="none" w:sz="0" w:space="0" w:color="auto"/>
            <w:left w:val="none" w:sz="0" w:space="0" w:color="auto"/>
            <w:bottom w:val="none" w:sz="0" w:space="0" w:color="auto"/>
            <w:right w:val="none" w:sz="0" w:space="0" w:color="auto"/>
          </w:divBdr>
        </w:div>
        <w:div w:id="2083525245">
          <w:marLeft w:val="0"/>
          <w:marRight w:val="0"/>
          <w:marTop w:val="0"/>
          <w:marBottom w:val="0"/>
          <w:divBdr>
            <w:top w:val="none" w:sz="0" w:space="0" w:color="auto"/>
            <w:left w:val="none" w:sz="0" w:space="0" w:color="auto"/>
            <w:bottom w:val="none" w:sz="0" w:space="0" w:color="auto"/>
            <w:right w:val="none" w:sz="0" w:space="0" w:color="auto"/>
          </w:divBdr>
        </w:div>
        <w:div w:id="2111658547">
          <w:marLeft w:val="0"/>
          <w:marRight w:val="0"/>
          <w:marTop w:val="0"/>
          <w:marBottom w:val="0"/>
          <w:divBdr>
            <w:top w:val="none" w:sz="0" w:space="0" w:color="auto"/>
            <w:left w:val="none" w:sz="0" w:space="0" w:color="auto"/>
            <w:bottom w:val="none" w:sz="0" w:space="0" w:color="auto"/>
            <w:right w:val="none" w:sz="0" w:space="0" w:color="auto"/>
          </w:divBdr>
        </w:div>
        <w:div w:id="21469697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emf"/><Relationship Id="rId47" Type="http://schemas.openxmlformats.org/officeDocument/2006/relationships/image" Target="media/image41.emf"/><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fontTable" Target="fontTable.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png"/><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20" Type="http://schemas.openxmlformats.org/officeDocument/2006/relationships/image" Target="media/image14.emf"/><Relationship Id="rId41" Type="http://schemas.openxmlformats.org/officeDocument/2006/relationships/image" Target="media/image35.em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TotalTime>
  <Pages>8</Pages>
  <Words>234</Words>
  <Characters>1334</Characters>
  <Application>Microsoft Office Word</Application>
  <DocSecurity>0</DocSecurity>
  <Lines>11</Lines>
  <Paragraphs>3</Paragraphs>
  <ScaleCrop>false</ScaleCrop>
  <Company/>
  <LinksUpToDate>false</LinksUpToDate>
  <CharactersWithSpaces>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6</cp:revision>
  <dcterms:created xsi:type="dcterms:W3CDTF">2018-04-24T01:29:00Z</dcterms:created>
  <dcterms:modified xsi:type="dcterms:W3CDTF">2018-04-24T02:27:00Z</dcterms:modified>
</cp:coreProperties>
</file>